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CC08D" w14:textId="77777777" w:rsidR="00E16359" w:rsidRDefault="00AA23CF">
      <w:pPr>
        <w:spacing w:line="360" w:lineRule="auto"/>
        <w:jc w:val="center"/>
        <w:rPr>
          <w:lang w:val="sk-SK" w:eastAsia="sk-SK"/>
        </w:rPr>
      </w:pPr>
      <w:r>
        <w:rPr>
          <w:b/>
          <w:lang w:val="sk-SK" w:eastAsia="sk-SK"/>
        </w:rPr>
        <w:t>ZMLUVA O UZAVRETÍ BUDÚCEJ KÚPNEJ ZMLUVY</w:t>
      </w:r>
      <w:r>
        <w:rPr>
          <w:lang w:val="sk-SK" w:eastAsia="sk-SK"/>
        </w:rPr>
        <w:br/>
        <w:t>uzavretá podľa § 289 a </w:t>
      </w:r>
      <w:proofErr w:type="spellStart"/>
      <w:r>
        <w:rPr>
          <w:lang w:val="sk-SK" w:eastAsia="sk-SK"/>
        </w:rPr>
        <w:t>nasl</w:t>
      </w:r>
      <w:proofErr w:type="spellEnd"/>
      <w:r>
        <w:rPr>
          <w:lang w:val="sk-SK" w:eastAsia="sk-SK"/>
        </w:rPr>
        <w:t xml:space="preserve">. zákona č. 513/1991 Zb. Obchodného zákonníka                              </w:t>
      </w:r>
    </w:p>
    <w:p w14:paraId="40A8DF0A" w14:textId="77777777" w:rsidR="00E16359" w:rsidRDefault="00E16359" w:rsidP="00AA1BDD">
      <w:pPr>
        <w:spacing w:line="360" w:lineRule="auto"/>
        <w:rPr>
          <w:b/>
          <w:lang w:val="sk-SK" w:eastAsia="sk-SK"/>
        </w:rPr>
      </w:pPr>
    </w:p>
    <w:p w14:paraId="640FF0C1" w14:textId="6F61EC42" w:rsidR="00E16359" w:rsidRDefault="00AA23CF" w:rsidP="00AA1BDD">
      <w:pPr>
        <w:spacing w:line="360" w:lineRule="auto"/>
        <w:jc w:val="center"/>
        <w:rPr>
          <w:lang w:val="sk-SK" w:eastAsia="sk-SK"/>
        </w:rPr>
      </w:pPr>
      <w:r>
        <w:rPr>
          <w:lang w:val="sk-SK" w:eastAsia="sk-SK"/>
        </w:rPr>
        <w:t>medzi týmito zmluvnými stranami</w:t>
      </w:r>
    </w:p>
    <w:p w14:paraId="52940E4E" w14:textId="77777777" w:rsidR="00E16359" w:rsidRDefault="00E16359" w:rsidP="00D512BF">
      <w:pPr>
        <w:spacing w:line="360" w:lineRule="auto"/>
        <w:rPr>
          <w:lang w:val="sk-SK" w:eastAsia="sk-SK"/>
        </w:rPr>
      </w:pPr>
    </w:p>
    <w:p w14:paraId="14F59949" w14:textId="77777777" w:rsidR="00E16359" w:rsidRDefault="00AA23CF" w:rsidP="00D512BF">
      <w:pPr>
        <w:spacing w:line="360" w:lineRule="auto"/>
        <w:rPr>
          <w:lang w:val="sk-SK" w:eastAsia="sk-SK"/>
        </w:rPr>
      </w:pPr>
      <w:r>
        <w:rPr>
          <w:b/>
          <w:lang w:val="sk-SK" w:eastAsia="sk-SK"/>
        </w:rPr>
        <w:t xml:space="preserve">Budúci </w:t>
      </w:r>
      <w:r w:rsidR="007F7BFC">
        <w:rPr>
          <w:b/>
          <w:lang w:val="sk-SK" w:eastAsia="sk-SK"/>
        </w:rPr>
        <w:t>p</w:t>
      </w:r>
      <w:r>
        <w:rPr>
          <w:b/>
          <w:lang w:val="sk-SK" w:eastAsia="sk-SK"/>
        </w:rPr>
        <w:t>redávajúci:</w:t>
      </w:r>
      <w:r>
        <w:rPr>
          <w:lang w:val="sk-SK" w:eastAsia="sk-SK"/>
        </w:rPr>
        <w:t xml:space="preserve"> </w:t>
      </w:r>
      <w:r>
        <w:rPr>
          <w:lang w:val="sk-SK" w:eastAsia="sk-SK"/>
        </w:rPr>
        <w:br/>
        <w:t xml:space="preserve">Obchodné meno: </w:t>
      </w:r>
      <w:r>
        <w:rPr>
          <w:lang w:val="sk-SK" w:eastAsia="sk-SK"/>
        </w:rPr>
        <w:tab/>
      </w:r>
      <w:r>
        <w:rPr>
          <w:lang w:val="sk-SK" w:eastAsia="sk-SK"/>
        </w:rPr>
        <w:tab/>
        <w:t>................................</w:t>
      </w:r>
    </w:p>
    <w:p w14:paraId="2D063BEB" w14:textId="77777777" w:rsidR="00E16359" w:rsidRDefault="00AA23CF" w:rsidP="00D512BF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Sídlo: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</w:t>
      </w:r>
      <w:r>
        <w:rPr>
          <w:lang w:val="sk-SK"/>
        </w:rPr>
        <w:tab/>
      </w:r>
    </w:p>
    <w:p w14:paraId="63357B43" w14:textId="77777777" w:rsidR="00E16359" w:rsidRDefault="00AA23CF" w:rsidP="00D512BF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IČO: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</w:t>
      </w:r>
    </w:p>
    <w:p w14:paraId="15C6B1D4" w14:textId="77777777" w:rsidR="00E16359" w:rsidRDefault="00AA23CF" w:rsidP="00D512BF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DIČ: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</w:t>
      </w:r>
    </w:p>
    <w:p w14:paraId="02A0C87E" w14:textId="77777777" w:rsidR="00E16359" w:rsidRDefault="00AA23CF" w:rsidP="00D512BF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IČ DPH: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</w:t>
      </w:r>
    </w:p>
    <w:p w14:paraId="6D383F45" w14:textId="77777777" w:rsidR="00E16359" w:rsidRDefault="00AA23CF" w:rsidP="00D512BF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Číslo účtu: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</w:t>
      </w:r>
    </w:p>
    <w:p w14:paraId="21E02E6F" w14:textId="77777777" w:rsidR="00E16359" w:rsidRDefault="00AA23CF" w:rsidP="00D512BF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Zapísaný v: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</w:t>
      </w:r>
    </w:p>
    <w:p w14:paraId="3062262D" w14:textId="77777777" w:rsidR="00E16359" w:rsidRDefault="00AA23CF" w:rsidP="00D512BF">
      <w:pPr>
        <w:spacing w:line="360" w:lineRule="auto"/>
        <w:rPr>
          <w:lang w:val="sk-SK" w:eastAsia="sk-SK"/>
        </w:rPr>
      </w:pPr>
      <w:r>
        <w:rPr>
          <w:lang w:val="sk-SK" w:eastAsia="sk-SK"/>
        </w:rPr>
        <w:t xml:space="preserve">Za ktorého koná: </w:t>
      </w:r>
      <w:r>
        <w:rPr>
          <w:lang w:val="sk-SK" w:eastAsia="sk-SK"/>
        </w:rPr>
        <w:tab/>
      </w:r>
      <w:r>
        <w:rPr>
          <w:lang w:val="sk-SK" w:eastAsia="sk-SK"/>
        </w:rPr>
        <w:tab/>
        <w:t>................................</w:t>
      </w:r>
    </w:p>
    <w:p w14:paraId="405F5B9F" w14:textId="77777777" w:rsidR="00E16359" w:rsidRDefault="00AA23CF" w:rsidP="00D512BF">
      <w:pPr>
        <w:spacing w:line="360" w:lineRule="auto"/>
        <w:rPr>
          <w:lang w:val="sk-SK" w:eastAsia="sk-SK"/>
        </w:rPr>
      </w:pPr>
      <w:r>
        <w:rPr>
          <w:lang w:val="sk-SK" w:eastAsia="sk-SK"/>
        </w:rPr>
        <w:t>(ďalej aj len</w:t>
      </w:r>
      <w:r>
        <w:rPr>
          <w:b/>
          <w:i/>
          <w:lang w:val="sk-SK" w:eastAsia="sk-SK"/>
        </w:rPr>
        <w:t xml:space="preserve"> „ budúci predávajúci“</w:t>
      </w:r>
      <w:r>
        <w:rPr>
          <w:lang w:val="sk-SK" w:eastAsia="sk-SK"/>
        </w:rPr>
        <w:t>)</w:t>
      </w:r>
      <w:r>
        <w:rPr>
          <w:lang w:val="sk-SK" w:eastAsia="sk-SK"/>
        </w:rPr>
        <w:tab/>
      </w:r>
      <w:r>
        <w:rPr>
          <w:lang w:val="sk-SK" w:eastAsia="sk-SK"/>
        </w:rPr>
        <w:br/>
      </w:r>
    </w:p>
    <w:p w14:paraId="254AC359" w14:textId="77777777" w:rsidR="00E16359" w:rsidRDefault="00AA23CF" w:rsidP="00D512BF">
      <w:pPr>
        <w:spacing w:line="360" w:lineRule="auto"/>
        <w:rPr>
          <w:lang w:val="sk-SK" w:eastAsia="sk-SK"/>
        </w:rPr>
      </w:pPr>
      <w:r>
        <w:rPr>
          <w:lang w:val="sk-SK" w:eastAsia="sk-SK"/>
        </w:rPr>
        <w:t>a</w:t>
      </w:r>
    </w:p>
    <w:p w14:paraId="4034E5FA" w14:textId="77777777" w:rsidR="00E16359" w:rsidRDefault="00E16359" w:rsidP="00D512BF">
      <w:pPr>
        <w:spacing w:line="360" w:lineRule="auto"/>
        <w:rPr>
          <w:lang w:val="sk-SK" w:eastAsia="sk-SK"/>
        </w:rPr>
      </w:pPr>
    </w:p>
    <w:p w14:paraId="48678DF3" w14:textId="77777777" w:rsidR="00E16359" w:rsidRDefault="00AA23CF" w:rsidP="00D512BF">
      <w:pPr>
        <w:spacing w:line="360" w:lineRule="auto"/>
        <w:rPr>
          <w:lang w:val="sk-SK" w:eastAsia="sk-SK"/>
        </w:rPr>
      </w:pPr>
      <w:r>
        <w:rPr>
          <w:b/>
          <w:lang w:val="sk-SK" w:eastAsia="sk-SK"/>
        </w:rPr>
        <w:t>Budúci kupujúci:</w:t>
      </w:r>
      <w:r>
        <w:rPr>
          <w:lang w:val="sk-SK" w:eastAsia="sk-SK"/>
        </w:rPr>
        <w:t xml:space="preserve"> </w:t>
      </w:r>
      <w:r>
        <w:rPr>
          <w:lang w:val="sk-SK" w:eastAsia="sk-SK"/>
        </w:rPr>
        <w:br/>
        <w:t xml:space="preserve">Obchodné meno: </w:t>
      </w:r>
      <w:r>
        <w:rPr>
          <w:lang w:val="sk-SK" w:eastAsia="sk-SK"/>
        </w:rPr>
        <w:tab/>
      </w:r>
      <w:r>
        <w:rPr>
          <w:lang w:val="sk-SK" w:eastAsia="sk-SK"/>
        </w:rPr>
        <w:tab/>
        <w:t>................................</w:t>
      </w:r>
    </w:p>
    <w:p w14:paraId="47BD6CDB" w14:textId="77777777" w:rsidR="00E16359" w:rsidRDefault="00AA23CF" w:rsidP="00D512BF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Sídlo: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</w:t>
      </w:r>
      <w:r>
        <w:rPr>
          <w:lang w:val="sk-SK"/>
        </w:rPr>
        <w:tab/>
      </w:r>
    </w:p>
    <w:p w14:paraId="4905F5A2" w14:textId="77777777" w:rsidR="00E16359" w:rsidRDefault="00AA23CF" w:rsidP="00D512BF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IČO: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</w:t>
      </w:r>
    </w:p>
    <w:p w14:paraId="04AD2D29" w14:textId="77777777" w:rsidR="00E16359" w:rsidRDefault="00AA23CF" w:rsidP="00D512BF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DIČ: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</w:t>
      </w:r>
    </w:p>
    <w:p w14:paraId="02AA2131" w14:textId="77777777" w:rsidR="00E16359" w:rsidRDefault="00AA23CF" w:rsidP="00D512BF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IČ DPH: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</w:t>
      </w:r>
    </w:p>
    <w:p w14:paraId="53C7F71E" w14:textId="77777777" w:rsidR="00E16359" w:rsidRDefault="00AA23CF" w:rsidP="00D512BF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Číslo účtu: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</w:t>
      </w:r>
    </w:p>
    <w:p w14:paraId="39601B15" w14:textId="77777777" w:rsidR="00E16359" w:rsidRDefault="00AA23CF" w:rsidP="00D512BF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Zapísaný v: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</w:t>
      </w:r>
    </w:p>
    <w:p w14:paraId="36FBD5A9" w14:textId="77777777" w:rsidR="00E16359" w:rsidRDefault="00AA23CF" w:rsidP="00D512BF">
      <w:pPr>
        <w:spacing w:line="360" w:lineRule="auto"/>
        <w:rPr>
          <w:lang w:val="sk-SK" w:eastAsia="sk-SK"/>
        </w:rPr>
      </w:pPr>
      <w:r>
        <w:rPr>
          <w:lang w:val="sk-SK" w:eastAsia="sk-SK"/>
        </w:rPr>
        <w:t xml:space="preserve">Za ktorého koná: </w:t>
      </w:r>
      <w:r>
        <w:rPr>
          <w:lang w:val="sk-SK" w:eastAsia="sk-SK"/>
        </w:rPr>
        <w:tab/>
      </w:r>
      <w:r>
        <w:rPr>
          <w:lang w:val="sk-SK" w:eastAsia="sk-SK"/>
        </w:rPr>
        <w:tab/>
        <w:t>................................</w:t>
      </w:r>
    </w:p>
    <w:p w14:paraId="764096D9" w14:textId="77777777" w:rsidR="00E16359" w:rsidRDefault="00AA23CF" w:rsidP="00D512BF">
      <w:pPr>
        <w:spacing w:line="360" w:lineRule="auto"/>
        <w:rPr>
          <w:lang w:val="sk-SK" w:eastAsia="sk-SK"/>
        </w:rPr>
      </w:pPr>
      <w:r>
        <w:rPr>
          <w:lang w:val="sk-SK" w:eastAsia="sk-SK"/>
        </w:rPr>
        <w:t xml:space="preserve">(ďalej aj len </w:t>
      </w:r>
      <w:r>
        <w:rPr>
          <w:b/>
          <w:i/>
          <w:lang w:val="sk-SK" w:eastAsia="sk-SK"/>
        </w:rPr>
        <w:t>„budúci kupujúci“</w:t>
      </w:r>
      <w:r>
        <w:rPr>
          <w:lang w:val="sk-SK" w:eastAsia="sk-SK"/>
        </w:rPr>
        <w:t>)</w:t>
      </w:r>
    </w:p>
    <w:p w14:paraId="26E7F699" w14:textId="77777777" w:rsidR="00E16359" w:rsidRDefault="00AA23CF" w:rsidP="00D512BF">
      <w:pPr>
        <w:spacing w:line="360" w:lineRule="auto"/>
        <w:rPr>
          <w:lang w:val="sk-SK" w:eastAsia="sk-SK"/>
        </w:rPr>
      </w:pPr>
      <w:r>
        <w:rPr>
          <w:lang w:val="sk-SK" w:eastAsia="sk-SK"/>
        </w:rPr>
        <w:t xml:space="preserve">(ďalej budúci predávajúci a budúci kupujúci spolu aj len </w:t>
      </w:r>
      <w:r>
        <w:rPr>
          <w:b/>
          <w:i/>
          <w:lang w:val="sk-SK" w:eastAsia="sk-SK"/>
        </w:rPr>
        <w:t>„Zmluvné strany“</w:t>
      </w:r>
      <w:r>
        <w:rPr>
          <w:lang w:val="sk-SK" w:eastAsia="sk-SK"/>
        </w:rPr>
        <w:t>)</w:t>
      </w:r>
      <w:r>
        <w:rPr>
          <w:lang w:val="sk-SK" w:eastAsia="sk-SK"/>
        </w:rPr>
        <w:tab/>
      </w:r>
    </w:p>
    <w:p w14:paraId="387312F2" w14:textId="77777777" w:rsidR="00A121A1" w:rsidRDefault="00A121A1">
      <w:pPr>
        <w:rPr>
          <w:lang w:val="sk-SK" w:eastAsia="sk-SK"/>
        </w:rPr>
      </w:pPr>
      <w:r>
        <w:rPr>
          <w:lang w:val="sk-SK" w:eastAsia="sk-SK"/>
        </w:rPr>
        <w:br w:type="page"/>
      </w:r>
    </w:p>
    <w:p w14:paraId="2BEC177C" w14:textId="420C3F21" w:rsidR="00E16359" w:rsidRDefault="00AA23CF" w:rsidP="00D512BF">
      <w:pPr>
        <w:spacing w:line="360" w:lineRule="auto"/>
        <w:jc w:val="center"/>
        <w:rPr>
          <w:b/>
          <w:lang w:val="sk-SK" w:eastAsia="sk-SK"/>
        </w:rPr>
      </w:pPr>
      <w:r>
        <w:rPr>
          <w:b/>
          <w:lang w:val="sk-SK" w:eastAsia="sk-SK"/>
        </w:rPr>
        <w:lastRenderedPageBreak/>
        <w:t>Čl. I.</w:t>
      </w:r>
    </w:p>
    <w:p w14:paraId="1B4DC9F7" w14:textId="77777777" w:rsidR="00E16359" w:rsidRDefault="00AA23CF" w:rsidP="00D512BF">
      <w:pPr>
        <w:spacing w:line="360" w:lineRule="auto"/>
        <w:jc w:val="center"/>
        <w:rPr>
          <w:b/>
          <w:lang w:val="sk-SK" w:eastAsia="sk-SK"/>
        </w:rPr>
      </w:pPr>
      <w:r>
        <w:rPr>
          <w:b/>
          <w:lang w:val="sk-SK" w:eastAsia="sk-SK"/>
        </w:rPr>
        <w:t>Úvodné ustanovenia</w:t>
      </w:r>
    </w:p>
    <w:p w14:paraId="1249BB03" w14:textId="77777777" w:rsidR="00E16359" w:rsidRDefault="00E16359" w:rsidP="00D512BF">
      <w:pPr>
        <w:spacing w:line="360" w:lineRule="auto"/>
        <w:jc w:val="center"/>
        <w:rPr>
          <w:b/>
          <w:lang w:val="sk-SK" w:eastAsia="sk-SK"/>
        </w:rPr>
      </w:pPr>
    </w:p>
    <w:p w14:paraId="319810FF" w14:textId="77777777" w:rsidR="00E16359" w:rsidRDefault="00AA23CF" w:rsidP="00D512BF">
      <w:pPr>
        <w:numPr>
          <w:ilvl w:val="0"/>
          <w:numId w:val="1"/>
        </w:numPr>
        <w:spacing w:line="360" w:lineRule="auto"/>
        <w:ind w:left="284" w:hanging="284"/>
        <w:jc w:val="both"/>
        <w:rPr>
          <w:lang w:val="sk-SK" w:eastAsia="sk-SK"/>
        </w:rPr>
      </w:pPr>
      <w:r>
        <w:rPr>
          <w:lang w:val="sk-SK" w:eastAsia="sk-SK"/>
        </w:rPr>
        <w:t xml:space="preserve">Budúci </w:t>
      </w:r>
      <w:r w:rsidR="00EF0AE1">
        <w:rPr>
          <w:lang w:val="sk-SK" w:eastAsia="sk-SK"/>
        </w:rPr>
        <w:t>p</w:t>
      </w:r>
      <w:r>
        <w:rPr>
          <w:lang w:val="sk-SK" w:eastAsia="sk-SK"/>
        </w:rPr>
        <w:t>redávajúci je výlučným vlastníkom: ……………………………………………………………………………………………………………………………………………………………………………………………… (ďalej aj len „vec“ alebo „tovar“).</w:t>
      </w:r>
    </w:p>
    <w:p w14:paraId="31D0D53D" w14:textId="77777777" w:rsidR="00E16359" w:rsidRPr="00204BDC" w:rsidRDefault="00AA23CF" w:rsidP="00D512BF">
      <w:pPr>
        <w:numPr>
          <w:ilvl w:val="0"/>
          <w:numId w:val="1"/>
        </w:numPr>
        <w:spacing w:line="360" w:lineRule="auto"/>
        <w:ind w:left="284" w:hanging="284"/>
        <w:jc w:val="both"/>
        <w:rPr>
          <w:lang w:eastAsia="en-US"/>
        </w:rPr>
      </w:pPr>
      <w:r>
        <w:rPr>
          <w:lang w:val="sk-SK" w:eastAsia="sk-SK"/>
        </w:rPr>
        <w:t>Budúci kupujúci je osobou, ktorá má záujem o kúpu vyššie uveden</w:t>
      </w:r>
      <w:r w:rsidR="00D512BF">
        <w:rPr>
          <w:lang w:val="sk-SK" w:eastAsia="sk-SK"/>
        </w:rPr>
        <w:t>ej</w:t>
      </w:r>
      <w:r>
        <w:rPr>
          <w:lang w:val="sk-SK" w:eastAsia="sk-SK"/>
        </w:rPr>
        <w:t xml:space="preserve"> </w:t>
      </w:r>
      <w:r w:rsidR="00D512BF">
        <w:rPr>
          <w:lang w:val="sk-SK" w:eastAsia="sk-SK"/>
        </w:rPr>
        <w:t>veci</w:t>
      </w:r>
      <w:r w:rsidR="00922DE5">
        <w:rPr>
          <w:lang w:val="sk-SK" w:eastAsia="sk-SK"/>
        </w:rPr>
        <w:t xml:space="preserve"> </w:t>
      </w:r>
      <w:r>
        <w:rPr>
          <w:lang w:val="sk-SK" w:eastAsia="sk-SK"/>
        </w:rPr>
        <w:t>v čl. I bode 1 tejto zmluvy.</w:t>
      </w:r>
    </w:p>
    <w:p w14:paraId="33914D64" w14:textId="77777777" w:rsidR="00204BDC" w:rsidRDefault="00204BDC" w:rsidP="00D512BF">
      <w:pPr>
        <w:numPr>
          <w:ilvl w:val="0"/>
          <w:numId w:val="1"/>
        </w:numPr>
        <w:spacing w:line="360" w:lineRule="auto"/>
        <w:ind w:left="284" w:hanging="284"/>
        <w:jc w:val="both"/>
        <w:rPr>
          <w:lang w:eastAsia="en-US"/>
        </w:rPr>
      </w:pPr>
      <w:r>
        <w:rPr>
          <w:lang w:val="sk-SK" w:eastAsia="sk-SK"/>
        </w:rPr>
        <w:t>Účelom tejto zmluvy je zabezpečiť spoluprácu zmluvných strán pri uzavretí budúcej kúpnej zmluvy, ktorej predmetom bude prevod vlastníckeho práva k veci uvedenej v čl. I bode 1 tejto zmluvy z budúceho predávajúceho na budúceho kupujúceho.</w:t>
      </w:r>
    </w:p>
    <w:p w14:paraId="6852D310" w14:textId="77777777" w:rsidR="00E16359" w:rsidRDefault="00E16359" w:rsidP="00D512BF">
      <w:pPr>
        <w:spacing w:line="360" w:lineRule="auto"/>
        <w:rPr>
          <w:b/>
          <w:lang w:val="sk-SK" w:eastAsia="sk-SK"/>
        </w:rPr>
      </w:pPr>
    </w:p>
    <w:p w14:paraId="4C77EF91" w14:textId="77777777" w:rsidR="00E16359" w:rsidRDefault="00AA23CF" w:rsidP="00D512BF">
      <w:pPr>
        <w:spacing w:line="360" w:lineRule="auto"/>
        <w:jc w:val="center"/>
        <w:rPr>
          <w:b/>
          <w:lang w:val="sk-SK" w:eastAsia="sk-SK"/>
        </w:rPr>
      </w:pPr>
      <w:r>
        <w:rPr>
          <w:b/>
          <w:lang w:val="sk-SK" w:eastAsia="sk-SK"/>
        </w:rPr>
        <w:t>Čl. II.</w:t>
      </w:r>
    </w:p>
    <w:p w14:paraId="302E76F4" w14:textId="77777777" w:rsidR="00E16359" w:rsidRDefault="00AA23CF" w:rsidP="00D512BF">
      <w:pPr>
        <w:spacing w:line="360" w:lineRule="auto"/>
        <w:jc w:val="center"/>
        <w:rPr>
          <w:lang w:val="sk-SK" w:eastAsia="sk-SK"/>
        </w:rPr>
      </w:pPr>
      <w:r>
        <w:rPr>
          <w:b/>
          <w:lang w:val="sk-SK" w:eastAsia="sk-SK"/>
        </w:rPr>
        <w:t>Predmet zmluvy</w:t>
      </w:r>
    </w:p>
    <w:p w14:paraId="019629FD" w14:textId="77777777" w:rsidR="00E16359" w:rsidRDefault="00E16359" w:rsidP="00D512BF">
      <w:pPr>
        <w:spacing w:line="360" w:lineRule="auto"/>
        <w:jc w:val="center"/>
        <w:rPr>
          <w:lang w:val="sk-SK" w:eastAsia="sk-SK"/>
        </w:rPr>
      </w:pPr>
    </w:p>
    <w:p w14:paraId="78D57CFD" w14:textId="77777777" w:rsidR="00E16359" w:rsidRDefault="00AA23CF" w:rsidP="00D512BF">
      <w:pPr>
        <w:numPr>
          <w:ilvl w:val="0"/>
          <w:numId w:val="2"/>
        </w:numPr>
        <w:spacing w:line="360" w:lineRule="auto"/>
        <w:ind w:left="284" w:hanging="284"/>
        <w:jc w:val="both"/>
        <w:rPr>
          <w:lang w:val="sk-SK" w:eastAsia="sk-SK"/>
        </w:rPr>
      </w:pPr>
      <w:r>
        <w:rPr>
          <w:lang w:val="sk-SK" w:eastAsia="sk-SK"/>
        </w:rPr>
        <w:t xml:space="preserve">Zmluvné strany sa dohodli, že za podmienok dohodnutých v tejto zmluve uzatvoria kúpnu zmluvu, ktorou budúci predávajúci prevedie na budúceho kupujúceho vlastnícke právo k veci uvedenej v čl. I bode 1 tejto zmluvy.  </w:t>
      </w:r>
    </w:p>
    <w:p w14:paraId="3128EAF3" w14:textId="77777777" w:rsidR="00E16359" w:rsidRDefault="00AA23CF" w:rsidP="00D512BF">
      <w:pPr>
        <w:numPr>
          <w:ilvl w:val="0"/>
          <w:numId w:val="2"/>
        </w:numPr>
        <w:spacing w:line="360" w:lineRule="auto"/>
        <w:ind w:left="284" w:hanging="284"/>
        <w:jc w:val="both"/>
        <w:rPr>
          <w:lang w:val="sk-SK" w:eastAsia="sk-SK"/>
        </w:rPr>
      </w:pPr>
      <w:r>
        <w:rPr>
          <w:lang w:val="sk-SK" w:eastAsia="sk-SK"/>
        </w:rPr>
        <w:t xml:space="preserve">Zmluvné strany sa dohodli, že kúpna cena za </w:t>
      </w:r>
      <w:r w:rsidR="00D512BF">
        <w:rPr>
          <w:lang w:val="sk-SK" w:eastAsia="sk-SK"/>
        </w:rPr>
        <w:t>veci</w:t>
      </w:r>
      <w:r>
        <w:rPr>
          <w:lang w:val="sk-SK" w:eastAsia="sk-SK"/>
        </w:rPr>
        <w:t xml:space="preserve"> uveden</w:t>
      </w:r>
      <w:r w:rsidR="00D512BF">
        <w:rPr>
          <w:lang w:val="sk-SK" w:eastAsia="sk-SK"/>
        </w:rPr>
        <w:t>é</w:t>
      </w:r>
      <w:r>
        <w:rPr>
          <w:lang w:val="sk-SK" w:eastAsia="sk-SK"/>
        </w:rPr>
        <w:t xml:space="preserve"> v čl. 1 bode 1 tejto zmluvy bude ………………………………………………………………………………………..</w:t>
      </w:r>
    </w:p>
    <w:p w14:paraId="09CA4705" w14:textId="77777777" w:rsidR="00E16359" w:rsidRDefault="00AA23CF" w:rsidP="00D512BF">
      <w:pPr>
        <w:numPr>
          <w:ilvl w:val="0"/>
          <w:numId w:val="2"/>
        </w:numPr>
        <w:spacing w:line="360" w:lineRule="auto"/>
        <w:ind w:left="284" w:hanging="284"/>
        <w:jc w:val="both"/>
        <w:rPr>
          <w:lang w:val="sk-SK" w:eastAsia="sk-SK"/>
        </w:rPr>
      </w:pPr>
      <w:r>
        <w:rPr>
          <w:lang w:val="sk-SK" w:eastAsia="sk-SK"/>
        </w:rPr>
        <w:t>Kúpnu cenu uveden</w:t>
      </w:r>
      <w:r w:rsidR="00D512BF">
        <w:rPr>
          <w:lang w:val="sk-SK" w:eastAsia="sk-SK"/>
        </w:rPr>
        <w:t>ú</w:t>
      </w:r>
      <w:r>
        <w:rPr>
          <w:lang w:val="sk-SK" w:eastAsia="sk-SK"/>
        </w:rPr>
        <w:t xml:space="preserve"> v čl. II bode 2 tejto zmluvy zaplatí budúci kupujúci budúcemu predávajúcemu za nasledovných podmienok:</w:t>
      </w:r>
    </w:p>
    <w:p w14:paraId="30133D05" w14:textId="77777777" w:rsidR="00E16359" w:rsidRDefault="00AA23CF" w:rsidP="00D512BF">
      <w:pPr>
        <w:spacing w:line="360" w:lineRule="auto"/>
        <w:ind w:left="360"/>
        <w:jc w:val="both"/>
        <w:rPr>
          <w:lang w:val="sk-SK" w:eastAsia="sk-SK"/>
        </w:rPr>
      </w:pPr>
      <w:r>
        <w:rPr>
          <w:lang w:val="sk-SK" w:eastAsia="sk-SK"/>
        </w:rPr>
        <w:t>a) časť kúpnej ceny v sume ……………………… eur (slovom: …………………… eur) zaplatí budúci kupujúci budúcemu predávajúcemu v deň podpisu tejto zmluvy o budúcej kúpnej zmluvy.</w:t>
      </w:r>
    </w:p>
    <w:p w14:paraId="6D18B71D" w14:textId="77777777" w:rsidR="00E16359" w:rsidRDefault="00AA23CF" w:rsidP="00D512BF">
      <w:pPr>
        <w:spacing w:line="360" w:lineRule="auto"/>
        <w:ind w:left="360"/>
        <w:jc w:val="both"/>
        <w:rPr>
          <w:lang w:val="sk-SK" w:eastAsia="sk-SK"/>
        </w:rPr>
      </w:pPr>
      <w:r>
        <w:rPr>
          <w:lang w:val="sk-SK" w:eastAsia="sk-SK"/>
        </w:rPr>
        <w:t xml:space="preserve">b) zvyšnú časť kúpnej ceny v sume ……………………… eur (slovom: …………………… eur) zaplatí budúci kupujúci budúcemu predávajúcemu najneskôr v deň podpisu kúpnej zmluvy. </w:t>
      </w:r>
    </w:p>
    <w:p w14:paraId="6835CC9E" w14:textId="77777777" w:rsidR="00E16359" w:rsidRDefault="00AA23CF" w:rsidP="00D512BF">
      <w:pPr>
        <w:numPr>
          <w:ilvl w:val="0"/>
          <w:numId w:val="2"/>
        </w:numPr>
        <w:spacing w:line="360" w:lineRule="auto"/>
        <w:ind w:left="284" w:hanging="284"/>
        <w:jc w:val="both"/>
        <w:rPr>
          <w:lang w:val="sk-SK" w:eastAsia="sk-SK"/>
        </w:rPr>
      </w:pPr>
      <w:r>
        <w:rPr>
          <w:lang w:val="sk-SK" w:eastAsia="sk-SK"/>
        </w:rPr>
        <w:t xml:space="preserve">Zmluvné strany vyhlasujú, že pri určení kúpnej ceny uvedenej v bode 2 tohto článku zmluvy bol braný ohľad aj na prípadnú zmenu okolností, ktoré by mohli ovplyvniť cenu. </w:t>
      </w:r>
    </w:p>
    <w:p w14:paraId="72F7B79D" w14:textId="6ADE99C5" w:rsidR="00A121A1" w:rsidRDefault="00A121A1">
      <w:pPr>
        <w:rPr>
          <w:lang w:val="sk-SK" w:eastAsia="sk-SK"/>
        </w:rPr>
      </w:pPr>
      <w:r>
        <w:rPr>
          <w:lang w:val="sk-SK" w:eastAsia="sk-SK"/>
        </w:rPr>
        <w:br w:type="page"/>
      </w:r>
    </w:p>
    <w:p w14:paraId="244C09A8" w14:textId="77777777" w:rsidR="00E16359" w:rsidRDefault="00AA23CF" w:rsidP="00D512BF">
      <w:pPr>
        <w:spacing w:line="360" w:lineRule="auto"/>
        <w:ind w:left="284"/>
        <w:jc w:val="center"/>
        <w:rPr>
          <w:b/>
          <w:lang w:val="sk-SK" w:eastAsia="sk-SK"/>
        </w:rPr>
      </w:pPr>
      <w:r>
        <w:rPr>
          <w:b/>
          <w:lang w:val="sk-SK" w:eastAsia="sk-SK"/>
        </w:rPr>
        <w:lastRenderedPageBreak/>
        <w:t>Čl. III.</w:t>
      </w:r>
    </w:p>
    <w:p w14:paraId="141B432E" w14:textId="77777777" w:rsidR="00E16359" w:rsidRDefault="00EF0AE1" w:rsidP="00D512BF">
      <w:pPr>
        <w:spacing w:line="360" w:lineRule="auto"/>
        <w:jc w:val="center"/>
        <w:rPr>
          <w:lang w:val="sk-SK" w:eastAsia="sk-SK"/>
        </w:rPr>
      </w:pPr>
      <w:r>
        <w:rPr>
          <w:b/>
          <w:lang w:val="sk-SK" w:eastAsia="sk-SK"/>
        </w:rPr>
        <w:t xml:space="preserve">    </w:t>
      </w:r>
      <w:r w:rsidR="00D512BF">
        <w:rPr>
          <w:b/>
          <w:lang w:val="sk-SK" w:eastAsia="sk-SK"/>
        </w:rPr>
        <w:t xml:space="preserve">   </w:t>
      </w:r>
      <w:r>
        <w:rPr>
          <w:b/>
          <w:lang w:val="sk-SK" w:eastAsia="sk-SK"/>
        </w:rPr>
        <w:t xml:space="preserve">  </w:t>
      </w:r>
      <w:r w:rsidR="00AA23CF">
        <w:rPr>
          <w:b/>
          <w:lang w:val="sk-SK" w:eastAsia="sk-SK"/>
        </w:rPr>
        <w:t>Doba  uzavretia kúpnej zmluvy</w:t>
      </w:r>
    </w:p>
    <w:p w14:paraId="74ED0AAF" w14:textId="77777777" w:rsidR="00E16359" w:rsidRDefault="00E16359" w:rsidP="00D512BF">
      <w:pPr>
        <w:spacing w:line="360" w:lineRule="auto"/>
        <w:jc w:val="both"/>
        <w:rPr>
          <w:lang w:val="sk-SK" w:eastAsia="sk-SK"/>
        </w:rPr>
      </w:pPr>
    </w:p>
    <w:p w14:paraId="44BFC6A6" w14:textId="77777777" w:rsidR="00E16359" w:rsidRDefault="00AA23CF" w:rsidP="00D512BF">
      <w:pPr>
        <w:numPr>
          <w:ilvl w:val="0"/>
          <w:numId w:val="3"/>
        </w:numPr>
        <w:spacing w:line="360" w:lineRule="auto"/>
        <w:ind w:left="284" w:hanging="284"/>
        <w:jc w:val="both"/>
        <w:rPr>
          <w:lang w:val="sk-SK" w:eastAsia="sk-SK"/>
        </w:rPr>
      </w:pPr>
      <w:r>
        <w:rPr>
          <w:lang w:val="sk-SK" w:eastAsia="sk-SK"/>
        </w:rPr>
        <w:t>Zmluvné strany sa dohodli, že budúci kupujúci je oprávnený vyzvať budúceho predávajúceho na uzatvorenie budúcej zmluvy v termíne od ………………………….do …………………….</w:t>
      </w:r>
    </w:p>
    <w:p w14:paraId="0C349783" w14:textId="77777777" w:rsidR="00E16359" w:rsidRDefault="00AA23CF" w:rsidP="00D512BF">
      <w:pPr>
        <w:numPr>
          <w:ilvl w:val="0"/>
          <w:numId w:val="3"/>
        </w:numPr>
        <w:spacing w:line="360" w:lineRule="auto"/>
        <w:ind w:left="284" w:hanging="284"/>
        <w:jc w:val="both"/>
        <w:rPr>
          <w:lang w:eastAsia="en-US"/>
        </w:rPr>
      </w:pPr>
      <w:r>
        <w:rPr>
          <w:lang w:val="sk-SK" w:eastAsia="sk-SK"/>
        </w:rPr>
        <w:t>Zmluvné strany sa zaväzujú uzatvoriť kúpnu zmluvu bez zbytočného odkladu potom, ako budúci kupujúci vyzve budúceho predávajúceho na uzatvorenie kúpnej zmluvy</w:t>
      </w:r>
      <w:r w:rsidR="00EF0AE1">
        <w:rPr>
          <w:lang w:val="sk-SK" w:eastAsia="sk-SK"/>
        </w:rPr>
        <w:t>, najneskôr však v lehote 7 dní od doručenia výzvy na uzatvorenie kúpnej zmluvy</w:t>
      </w:r>
      <w:r>
        <w:rPr>
          <w:lang w:val="sk-SK" w:eastAsia="sk-SK"/>
        </w:rPr>
        <w:t xml:space="preserve">. </w:t>
      </w:r>
    </w:p>
    <w:p w14:paraId="58A541D3" w14:textId="77777777" w:rsidR="00E16359" w:rsidRDefault="00AA23CF" w:rsidP="00D512BF">
      <w:pPr>
        <w:numPr>
          <w:ilvl w:val="0"/>
          <w:numId w:val="3"/>
        </w:numPr>
        <w:spacing w:line="360" w:lineRule="auto"/>
        <w:ind w:left="284" w:hanging="284"/>
        <w:jc w:val="both"/>
        <w:rPr>
          <w:lang w:eastAsia="en-US"/>
        </w:rPr>
      </w:pPr>
      <w:r>
        <w:rPr>
          <w:lang w:val="sk-SK" w:eastAsia="sk-SK"/>
        </w:rPr>
        <w:t>Zmluvné strany sa zaväzujú poskytnúť si vzájomnú súčinnosť pri rokovaní za účelom uzatvorenia kúpnej zmluvy.</w:t>
      </w:r>
    </w:p>
    <w:p w14:paraId="56DB0F32" w14:textId="77777777" w:rsidR="00E16359" w:rsidRDefault="00E16359" w:rsidP="00D512BF">
      <w:pPr>
        <w:spacing w:line="360" w:lineRule="auto"/>
        <w:jc w:val="both"/>
        <w:rPr>
          <w:lang w:val="sk-SK" w:eastAsia="sk-SK"/>
        </w:rPr>
      </w:pPr>
    </w:p>
    <w:p w14:paraId="2CE2DF4F" w14:textId="77777777" w:rsidR="00E16359" w:rsidRDefault="00AA23CF" w:rsidP="00D512BF">
      <w:pPr>
        <w:spacing w:line="360" w:lineRule="auto"/>
        <w:jc w:val="center"/>
        <w:rPr>
          <w:b/>
          <w:lang w:val="sk-SK" w:eastAsia="sk-SK"/>
        </w:rPr>
      </w:pPr>
      <w:r>
        <w:rPr>
          <w:b/>
          <w:lang w:val="sk-SK" w:eastAsia="sk-SK"/>
        </w:rPr>
        <w:t>Čl. IV.</w:t>
      </w:r>
    </w:p>
    <w:p w14:paraId="169DB3FE" w14:textId="77777777" w:rsidR="00E16359" w:rsidRDefault="00AA23CF" w:rsidP="00D512BF">
      <w:pPr>
        <w:spacing w:line="360" w:lineRule="auto"/>
        <w:jc w:val="center"/>
        <w:rPr>
          <w:b/>
          <w:lang w:val="sk-SK" w:eastAsia="sk-SK"/>
        </w:rPr>
      </w:pPr>
      <w:r>
        <w:rPr>
          <w:b/>
          <w:lang w:val="sk-SK" w:eastAsia="sk-SK"/>
        </w:rPr>
        <w:t>Ďalšie ustanovenia</w:t>
      </w:r>
    </w:p>
    <w:p w14:paraId="3B0EC608" w14:textId="77777777" w:rsidR="00E16359" w:rsidRDefault="00E16359" w:rsidP="00D512BF">
      <w:pPr>
        <w:spacing w:line="360" w:lineRule="auto"/>
        <w:jc w:val="center"/>
        <w:rPr>
          <w:b/>
          <w:lang w:val="sk-SK" w:eastAsia="sk-SK"/>
        </w:rPr>
      </w:pPr>
    </w:p>
    <w:p w14:paraId="40CFE192" w14:textId="77777777" w:rsidR="00E16359" w:rsidRDefault="00AA23CF" w:rsidP="00D512BF">
      <w:pPr>
        <w:spacing w:line="360" w:lineRule="auto"/>
        <w:ind w:left="284" w:hanging="284"/>
        <w:jc w:val="both"/>
        <w:rPr>
          <w:lang w:eastAsia="en-US"/>
        </w:rPr>
      </w:pPr>
      <w:r>
        <w:rPr>
          <w:lang w:val="sk-SK" w:eastAsia="sk-SK"/>
        </w:rPr>
        <w:t xml:space="preserve">1. </w:t>
      </w:r>
      <w:r w:rsidR="00922DE5">
        <w:rPr>
          <w:lang w:val="sk-SK" w:eastAsia="sk-SK"/>
        </w:rPr>
        <w:t>Budúci p</w:t>
      </w:r>
      <w:r>
        <w:rPr>
          <w:lang w:val="sk-SK" w:eastAsia="sk-SK"/>
        </w:rPr>
        <w:t>redávajúci vyhlasuje, že nie je obmedzený v nakladaní s vecou uvedenou v čl. I bode 1 tejto zmluvy.</w:t>
      </w:r>
    </w:p>
    <w:p w14:paraId="020D6E84" w14:textId="77777777" w:rsidR="00E16359" w:rsidRDefault="00AA23CF" w:rsidP="00D512BF">
      <w:pPr>
        <w:spacing w:line="360" w:lineRule="auto"/>
        <w:ind w:left="284" w:hanging="284"/>
        <w:jc w:val="both"/>
        <w:rPr>
          <w:lang w:eastAsia="en-US"/>
        </w:rPr>
      </w:pPr>
      <w:r>
        <w:rPr>
          <w:lang w:val="sk-SK" w:eastAsia="sk-SK"/>
        </w:rPr>
        <w:t xml:space="preserve">2. </w:t>
      </w:r>
      <w:r w:rsidR="00922DE5">
        <w:rPr>
          <w:lang w:val="sk-SK" w:eastAsia="sk-SK"/>
        </w:rPr>
        <w:t>Budúci p</w:t>
      </w:r>
      <w:r>
        <w:rPr>
          <w:lang w:val="sk-SK" w:eastAsia="sk-SK"/>
        </w:rPr>
        <w:t>redávajúci sa zaväzuje, že po podpísaní tejto zmluvy neuskutoční žiadny úkon, ktorým by zmaril uzatvorenie kúpnej zmluvy</w:t>
      </w:r>
      <w:r w:rsidR="00EF0AE1">
        <w:rPr>
          <w:lang w:val="sk-SK" w:eastAsia="sk-SK"/>
        </w:rPr>
        <w:t>, predmetom ktorej bude vec uvedená v čl. I bode I tejto zmluvy</w:t>
      </w:r>
      <w:r>
        <w:rPr>
          <w:lang w:val="sk-SK" w:eastAsia="sk-SK"/>
        </w:rPr>
        <w:t>. V opačnom prípade zodpovedá budúcemu kupujúcemu za vzniknutú škodu.</w:t>
      </w:r>
    </w:p>
    <w:p w14:paraId="58557493" w14:textId="77777777" w:rsidR="00E16359" w:rsidRDefault="00AA23CF" w:rsidP="00D512BF">
      <w:pPr>
        <w:spacing w:line="360" w:lineRule="auto"/>
        <w:ind w:left="284" w:hanging="284"/>
        <w:jc w:val="both"/>
        <w:rPr>
          <w:lang w:val="sk-SK" w:eastAsia="sk-SK"/>
        </w:rPr>
      </w:pPr>
      <w:r>
        <w:rPr>
          <w:lang w:val="sk-SK" w:eastAsia="sk-SK"/>
        </w:rPr>
        <w:t>3. Budúci kupujúci prehlasuje, že pred podpisom tejto zmluvy sa oboznámil so stavom veci uvedenej v čl. I bode 1 tejto zmluvy na základe osobnej obhliadky a v tomto stave uvedenú vec kúpi.</w:t>
      </w:r>
    </w:p>
    <w:p w14:paraId="61661534" w14:textId="77777777" w:rsidR="008207AA" w:rsidRDefault="008207AA" w:rsidP="00D512BF">
      <w:pPr>
        <w:spacing w:line="360" w:lineRule="auto"/>
        <w:ind w:left="284" w:hanging="284"/>
        <w:jc w:val="both"/>
        <w:rPr>
          <w:lang w:eastAsia="en-US"/>
        </w:rPr>
      </w:pPr>
      <w:r>
        <w:rPr>
          <w:lang w:val="sk-SK" w:eastAsia="sk-SK"/>
        </w:rPr>
        <w:t>4. Zmluvné strany sa dohodli, že ak nedôjde medzi nimi k dohode o budúcej zmluve, určí obsah zmluvy nasledovná tretia osoba (rozhodca): .............................................................</w:t>
      </w:r>
    </w:p>
    <w:p w14:paraId="244848A7" w14:textId="28C224CD" w:rsidR="008B41E5" w:rsidRDefault="008B41E5">
      <w:pPr>
        <w:rPr>
          <w:lang w:eastAsia="en-US"/>
        </w:rPr>
      </w:pPr>
      <w:r>
        <w:rPr>
          <w:lang w:eastAsia="en-US"/>
        </w:rPr>
        <w:br w:type="page"/>
      </w:r>
    </w:p>
    <w:p w14:paraId="3B0A88DE" w14:textId="77777777" w:rsidR="00E16359" w:rsidRDefault="00E16359" w:rsidP="00D512BF">
      <w:pPr>
        <w:spacing w:line="360" w:lineRule="auto"/>
        <w:ind w:left="284" w:hanging="284"/>
        <w:jc w:val="both"/>
        <w:rPr>
          <w:lang w:eastAsia="en-US"/>
        </w:rPr>
      </w:pPr>
    </w:p>
    <w:p w14:paraId="04180391" w14:textId="77777777" w:rsidR="00E16359" w:rsidRDefault="00AA23CF" w:rsidP="00D512BF">
      <w:pPr>
        <w:pStyle w:val="Odstavecseseznamem"/>
        <w:spacing w:line="360" w:lineRule="auto"/>
        <w:ind w:left="0" w:firstLine="3900"/>
        <w:rPr>
          <w:lang w:val="sk-SK" w:eastAsia="sk-SK"/>
        </w:rPr>
      </w:pPr>
      <w:r>
        <w:rPr>
          <w:b/>
          <w:lang w:val="sk-SK" w:eastAsia="sk-SK"/>
        </w:rPr>
        <w:t xml:space="preserve">  Čl. V.</w:t>
      </w:r>
    </w:p>
    <w:p w14:paraId="284D7D70" w14:textId="77777777" w:rsidR="00E16359" w:rsidRDefault="00AA23CF" w:rsidP="00D512BF">
      <w:pPr>
        <w:pStyle w:val="Odstavecseseznamem"/>
        <w:spacing w:line="360" w:lineRule="auto"/>
        <w:ind w:left="360"/>
        <w:rPr>
          <w:b/>
          <w:lang w:val="sk-SK" w:eastAsia="sk-SK"/>
        </w:rPr>
      </w:pPr>
      <w:r>
        <w:rPr>
          <w:b/>
          <w:lang w:val="sk-SK" w:eastAsia="sk-SK"/>
        </w:rPr>
        <w:t xml:space="preserve">                                                        Zánik zmluvy</w:t>
      </w:r>
    </w:p>
    <w:p w14:paraId="3FD1E829" w14:textId="77777777" w:rsidR="00E16359" w:rsidRDefault="00AA23CF" w:rsidP="00D512BF">
      <w:pPr>
        <w:pStyle w:val="Odstavecseseznamem"/>
        <w:numPr>
          <w:ilvl w:val="3"/>
          <w:numId w:val="4"/>
        </w:numPr>
        <w:spacing w:line="360" w:lineRule="auto"/>
        <w:ind w:left="284" w:hanging="284"/>
        <w:rPr>
          <w:lang w:val="sk-SK" w:eastAsia="sk-SK"/>
        </w:rPr>
      </w:pPr>
      <w:r>
        <w:rPr>
          <w:lang w:val="sk-SK" w:eastAsia="sk-SK"/>
        </w:rPr>
        <w:t xml:space="preserve"> Zmluva zaniká:</w:t>
      </w:r>
    </w:p>
    <w:p w14:paraId="72C448C1" w14:textId="77777777" w:rsidR="00E16359" w:rsidRDefault="00AA23CF" w:rsidP="00D512BF">
      <w:pPr>
        <w:spacing w:line="360" w:lineRule="auto"/>
        <w:ind w:left="709" w:hanging="425"/>
        <w:rPr>
          <w:lang w:val="sk-SK" w:eastAsia="sk-SK"/>
        </w:rPr>
      </w:pPr>
      <w:r>
        <w:rPr>
          <w:lang w:val="sk-SK" w:eastAsia="sk-SK"/>
        </w:rPr>
        <w:t xml:space="preserve">  a)   ak oprávnená strana nevyzve zaviazanú stranu splniť záväzok v lehote uvedenej v čl. I</w:t>
      </w:r>
      <w:r w:rsidR="00EF0AE1">
        <w:rPr>
          <w:lang w:val="sk-SK" w:eastAsia="sk-SK"/>
        </w:rPr>
        <w:t>I</w:t>
      </w:r>
      <w:r>
        <w:rPr>
          <w:lang w:val="sk-SK" w:eastAsia="sk-SK"/>
        </w:rPr>
        <w:t xml:space="preserve">I bode  </w:t>
      </w:r>
      <w:r w:rsidR="00EF0AE1">
        <w:rPr>
          <w:lang w:val="sk-SK" w:eastAsia="sk-SK"/>
        </w:rPr>
        <w:t>1</w:t>
      </w:r>
      <w:r>
        <w:rPr>
          <w:lang w:val="sk-SK" w:eastAsia="sk-SK"/>
        </w:rPr>
        <w:t xml:space="preserve"> tejto zmluvy</w:t>
      </w:r>
      <w:r w:rsidR="00D512BF">
        <w:rPr>
          <w:lang w:val="sk-SK" w:eastAsia="sk-SK"/>
        </w:rPr>
        <w:t>,</w:t>
      </w:r>
    </w:p>
    <w:p w14:paraId="6F280879" w14:textId="77777777" w:rsidR="00E16359" w:rsidRDefault="00AA23CF" w:rsidP="00D512BF">
      <w:pPr>
        <w:pStyle w:val="Odstavecseseznamem"/>
        <w:numPr>
          <w:ilvl w:val="0"/>
          <w:numId w:val="6"/>
        </w:numPr>
        <w:spacing w:line="360" w:lineRule="auto"/>
        <w:ind w:hanging="294"/>
        <w:jc w:val="both"/>
        <w:rPr>
          <w:lang w:val="sk-SK" w:eastAsia="sk-SK"/>
        </w:rPr>
      </w:pPr>
      <w:r>
        <w:rPr>
          <w:lang w:val="sk-SK" w:eastAsia="sk-SK"/>
        </w:rPr>
        <w:t xml:space="preserve"> ak okolnosti, z ktorých strany zrejme vychádzali pri vzniku tohto záväzku, sa do tej miery zmenili, že nemožno od zaviazanej strany rozumne požadovať, aby zmluvu uzavrela. K zániku však dochádza, len keď zaviazaná strana túto zmenu okolností oznámila bez zbytočného odkladu oprávnenej strane. </w:t>
      </w:r>
    </w:p>
    <w:p w14:paraId="6DDA0D9B" w14:textId="77777777" w:rsidR="00D512BF" w:rsidRDefault="00AA23CF" w:rsidP="00D512BF">
      <w:pPr>
        <w:pStyle w:val="Odstavecseseznamem"/>
        <w:numPr>
          <w:ilvl w:val="0"/>
          <w:numId w:val="4"/>
        </w:numPr>
        <w:spacing w:line="360" w:lineRule="auto"/>
        <w:jc w:val="both"/>
        <w:rPr>
          <w:lang w:val="sk-SK" w:eastAsia="sk-SK"/>
        </w:rPr>
      </w:pPr>
      <w:r w:rsidRPr="00D512BF">
        <w:rPr>
          <w:lang w:val="sk-SK" w:eastAsia="sk-SK"/>
        </w:rPr>
        <w:t>V prípade, ak nedôjde k uzatvoreniu kúpnej zmluvy z dôvodov na strane budúceho predávajúceho, zaväzuje sa budúci predávajúci vrátiť budúcemu kupujúcemu vyplatenú prvú časť kúpnej ceny uvedenej v čl. II bode 3 písm. a) tejto zmluvy, a to v lehote 5 kalendárnych dní od doručenia písomnej výzvy budúceho kupujúceho.</w:t>
      </w:r>
    </w:p>
    <w:p w14:paraId="6148D2B1" w14:textId="77777777" w:rsidR="00E16359" w:rsidRPr="00D512BF" w:rsidRDefault="00AA23CF" w:rsidP="00D512BF">
      <w:pPr>
        <w:pStyle w:val="Odstavecseseznamem"/>
        <w:spacing w:line="360" w:lineRule="auto"/>
        <w:ind w:left="360"/>
        <w:jc w:val="center"/>
        <w:rPr>
          <w:lang w:val="sk-SK" w:eastAsia="sk-SK"/>
        </w:rPr>
      </w:pPr>
      <w:r w:rsidRPr="00D512BF">
        <w:rPr>
          <w:lang w:val="sk-SK" w:eastAsia="sk-SK"/>
        </w:rPr>
        <w:br/>
      </w:r>
      <w:r w:rsidRPr="00D512BF">
        <w:rPr>
          <w:b/>
          <w:lang w:val="sk-SK" w:eastAsia="sk-SK"/>
        </w:rPr>
        <w:t>Čl. VI.</w:t>
      </w:r>
    </w:p>
    <w:p w14:paraId="41C7B2FB" w14:textId="77777777" w:rsidR="00E16359" w:rsidRDefault="00D512BF" w:rsidP="00D512BF">
      <w:pPr>
        <w:spacing w:line="360" w:lineRule="auto"/>
        <w:jc w:val="center"/>
        <w:rPr>
          <w:b/>
          <w:lang w:val="sk-SK" w:eastAsia="sk-SK"/>
        </w:rPr>
      </w:pPr>
      <w:r>
        <w:rPr>
          <w:b/>
          <w:lang w:val="sk-SK" w:eastAsia="sk-SK"/>
        </w:rPr>
        <w:t xml:space="preserve">      </w:t>
      </w:r>
      <w:r w:rsidR="00AA23CF">
        <w:rPr>
          <w:b/>
          <w:lang w:val="sk-SK" w:eastAsia="sk-SK"/>
        </w:rPr>
        <w:t>Záverečné ustanovenia</w:t>
      </w:r>
    </w:p>
    <w:p w14:paraId="252A297E" w14:textId="77777777" w:rsidR="00E16359" w:rsidRDefault="00E16359" w:rsidP="00D512BF">
      <w:pPr>
        <w:spacing w:line="360" w:lineRule="auto"/>
        <w:jc w:val="both"/>
        <w:rPr>
          <w:lang w:val="sk-SK" w:eastAsia="sk-SK"/>
        </w:rPr>
      </w:pPr>
    </w:p>
    <w:p w14:paraId="5D86863C" w14:textId="77777777" w:rsidR="00E16359" w:rsidRDefault="00AA23CF" w:rsidP="00D512BF">
      <w:pPr>
        <w:numPr>
          <w:ilvl w:val="0"/>
          <w:numId w:val="5"/>
        </w:numPr>
        <w:spacing w:line="360" w:lineRule="auto"/>
        <w:jc w:val="both"/>
        <w:rPr>
          <w:lang w:val="sk-SK" w:eastAsia="sk-SK"/>
        </w:rPr>
      </w:pPr>
      <w:r>
        <w:rPr>
          <w:lang w:val="sk-SK" w:eastAsia="sk-SK"/>
        </w:rPr>
        <w:t xml:space="preserve">Zmluva o budúcej kúpnej zmluve nadobúda platnosť a účinnosť dňom jej podpisu oboma zmluvnými stranami. </w:t>
      </w:r>
    </w:p>
    <w:p w14:paraId="0CD8A63C" w14:textId="77777777" w:rsidR="00E16359" w:rsidRDefault="00AA23CF" w:rsidP="00D512BF">
      <w:pPr>
        <w:numPr>
          <w:ilvl w:val="0"/>
          <w:numId w:val="5"/>
        </w:numPr>
        <w:spacing w:line="360" w:lineRule="auto"/>
        <w:jc w:val="both"/>
        <w:rPr>
          <w:lang w:val="sk-SK" w:eastAsia="sk-SK"/>
        </w:rPr>
      </w:pPr>
      <w:r>
        <w:rPr>
          <w:lang w:val="sk-SK" w:eastAsia="sk-SK"/>
        </w:rPr>
        <w:t>Zmluva bola vypracovaná v dvoch vyhotoveniach, pričom každá zo zmluvných strán obdrží jeden rovnopis zmluvy.</w:t>
      </w:r>
    </w:p>
    <w:p w14:paraId="6E6DF7A1" w14:textId="77777777" w:rsidR="00E16359" w:rsidRDefault="00AA23CF" w:rsidP="00D512BF">
      <w:pPr>
        <w:numPr>
          <w:ilvl w:val="0"/>
          <w:numId w:val="5"/>
        </w:numPr>
        <w:spacing w:line="360" w:lineRule="auto"/>
        <w:jc w:val="both"/>
        <w:rPr>
          <w:lang w:val="sk-SK" w:eastAsia="sk-SK"/>
        </w:rPr>
      </w:pPr>
      <w:r>
        <w:rPr>
          <w:lang w:val="sk-SK" w:eastAsia="sk-SK"/>
        </w:rPr>
        <w:t>Túto zmluvu je možné meniť alebo dopĺňať len po vzájomnej dohode zmluvných strán v písomnej forme.</w:t>
      </w:r>
    </w:p>
    <w:p w14:paraId="0BC1BF4C" w14:textId="77777777" w:rsidR="00E16359" w:rsidRDefault="00AA23CF" w:rsidP="00D512BF">
      <w:pPr>
        <w:numPr>
          <w:ilvl w:val="0"/>
          <w:numId w:val="5"/>
        </w:numPr>
        <w:spacing w:line="360" w:lineRule="auto"/>
        <w:jc w:val="both"/>
        <w:rPr>
          <w:lang w:val="sk-SK" w:eastAsia="sk-SK"/>
        </w:rPr>
      </w:pPr>
      <w:r>
        <w:rPr>
          <w:lang w:val="sk-SK" w:eastAsia="sk-SK"/>
        </w:rPr>
        <w:t>Vzťahy osobitne touto zmluvou neupravené sa riadia ustanoveniami Obchodného zákonníka.</w:t>
      </w:r>
    </w:p>
    <w:p w14:paraId="22D477FD" w14:textId="77777777" w:rsidR="00E16359" w:rsidRDefault="00AA23CF" w:rsidP="00D512BF">
      <w:pPr>
        <w:numPr>
          <w:ilvl w:val="0"/>
          <w:numId w:val="5"/>
        </w:numPr>
        <w:spacing w:line="360" w:lineRule="auto"/>
        <w:jc w:val="both"/>
        <w:rPr>
          <w:lang w:val="sk-SK" w:eastAsia="sk-SK"/>
        </w:rPr>
      </w:pPr>
      <w:r>
        <w:rPr>
          <w:lang w:val="sk-SK" w:eastAsia="sk-SK"/>
        </w:rPr>
        <w:t>Zmluvné strany sa dohodli, že ak niektoré ustanovenie tejto zmluvy sa stane neplatným, ostatné ustanovenia tejto zmluvy zostávajú naďalej v platnosti, pričom za neplatné bude možné považovať len to ustanovenie, ktorého sa dôvod neplatnosti týka. V prípade neplatnosti ustanovenia sa zmluvné strany zaväzujú neplatné ustanovenie nahradiť novým, ktoré bude v súlade so všeobecne záväznými právnymi predpismi Slovenskej republiky a zároveň bude zodpovedať  účelu tejto zmluvy.</w:t>
      </w:r>
    </w:p>
    <w:p w14:paraId="4C0BF349" w14:textId="77777777" w:rsidR="00E16359" w:rsidRDefault="00AA23CF" w:rsidP="00D512BF">
      <w:pPr>
        <w:numPr>
          <w:ilvl w:val="0"/>
          <w:numId w:val="5"/>
        </w:numPr>
        <w:spacing w:line="360" w:lineRule="auto"/>
        <w:jc w:val="both"/>
        <w:rPr>
          <w:lang w:val="sk-SK" w:eastAsia="sk-SK"/>
        </w:rPr>
      </w:pPr>
      <w:r>
        <w:rPr>
          <w:lang w:val="sk-SK" w:eastAsia="sk-SK"/>
        </w:rPr>
        <w:lastRenderedPageBreak/>
        <w:t>Zmluvné strany prehlasujú, že ich prejavy vôle byť viazaní touto zmluvou sú slobodné, jasné, určité a zrozumiteľné. Zmluvná voľnosť oboch zmluvných strán nie je ničím obmedzená a zmluvu nepodpisujú v tiesni, v omyle, a ani za nápadne nevýhodných podmienok.</w:t>
      </w:r>
    </w:p>
    <w:p w14:paraId="3CF0D8C5" w14:textId="1E316F90" w:rsidR="00F173FF" w:rsidRDefault="00AA23CF" w:rsidP="00D512BF">
      <w:pPr>
        <w:numPr>
          <w:ilvl w:val="0"/>
          <w:numId w:val="5"/>
        </w:numPr>
        <w:spacing w:line="360" w:lineRule="auto"/>
        <w:jc w:val="both"/>
        <w:rPr>
          <w:lang w:val="sk-SK" w:eastAsia="sk-SK"/>
        </w:rPr>
      </w:pPr>
      <w:r>
        <w:rPr>
          <w:lang w:val="sk-SK" w:eastAsia="sk-SK"/>
        </w:rPr>
        <w:t>Zmluvné strany prehlasujú, že sú plne spôsobilé na uzavretie tejto zmluvy. Pred podpisom tejto zmluvy si ju prečítali, obsahu porozumeli a plne s ním súhlasia. Na znak svojej vôle byť viazaní touto zmluvou ju podpisujú.</w:t>
      </w:r>
    </w:p>
    <w:p w14:paraId="6991A2A7" w14:textId="1319DB7A" w:rsidR="008B41E5" w:rsidRDefault="008B41E5" w:rsidP="008B41E5">
      <w:pPr>
        <w:spacing w:line="360" w:lineRule="auto"/>
        <w:jc w:val="both"/>
        <w:rPr>
          <w:lang w:val="sk-SK" w:eastAsia="sk-SK"/>
        </w:rPr>
      </w:pPr>
    </w:p>
    <w:p w14:paraId="6205A5FE" w14:textId="77777777" w:rsidR="008B41E5" w:rsidRPr="00F173FF" w:rsidRDefault="008B41E5" w:rsidP="008B41E5">
      <w:pPr>
        <w:spacing w:line="360" w:lineRule="auto"/>
        <w:jc w:val="both"/>
        <w:rPr>
          <w:lang w:val="sk-SK" w:eastAsia="sk-SK"/>
        </w:rPr>
      </w:pPr>
    </w:p>
    <w:tbl>
      <w:tblPr>
        <w:tblpPr w:leftFromText="141" w:rightFromText="141" w:vertAnchor="text" w:tblpX="4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F173FF" w:rsidRPr="00E64627" w14:paraId="7B94ACBD" w14:textId="77777777" w:rsidTr="004A474F">
        <w:tc>
          <w:tcPr>
            <w:tcW w:w="4431" w:type="dxa"/>
            <w:shd w:val="clear" w:color="auto" w:fill="auto"/>
          </w:tcPr>
          <w:p w14:paraId="6F1B30F6" w14:textId="77777777" w:rsidR="00F173FF" w:rsidRPr="0024289E" w:rsidRDefault="00F173FF" w:rsidP="004A474F">
            <w:pPr>
              <w:tabs>
                <w:tab w:val="left" w:pos="284"/>
              </w:tabs>
              <w:ind w:left="426" w:hanging="426"/>
              <w:jc w:val="both"/>
            </w:pPr>
          </w:p>
          <w:p w14:paraId="01323692" w14:textId="77777777" w:rsidR="00F173FF" w:rsidRPr="0024289E" w:rsidRDefault="00F173FF" w:rsidP="004A474F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 xml:space="preserve">V ......................., </w:t>
            </w:r>
            <w:proofErr w:type="spellStart"/>
            <w:r w:rsidRPr="0024289E">
              <w:t>dňa</w:t>
            </w:r>
            <w:proofErr w:type="spellEnd"/>
            <w:r w:rsidRPr="0024289E">
              <w:t>: ...................</w:t>
            </w:r>
          </w:p>
        </w:tc>
        <w:tc>
          <w:tcPr>
            <w:tcW w:w="4431" w:type="dxa"/>
            <w:shd w:val="clear" w:color="auto" w:fill="auto"/>
          </w:tcPr>
          <w:p w14:paraId="7E643369" w14:textId="77777777" w:rsidR="00F173FF" w:rsidRPr="0024289E" w:rsidRDefault="00F173FF" w:rsidP="004A474F">
            <w:pPr>
              <w:tabs>
                <w:tab w:val="left" w:pos="284"/>
              </w:tabs>
              <w:ind w:left="426" w:hanging="426"/>
              <w:jc w:val="both"/>
            </w:pPr>
          </w:p>
          <w:p w14:paraId="65154213" w14:textId="77777777" w:rsidR="00F173FF" w:rsidRPr="0024289E" w:rsidRDefault="00F173FF" w:rsidP="004A474F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 xml:space="preserve">V ......................., </w:t>
            </w:r>
            <w:proofErr w:type="spellStart"/>
            <w:r w:rsidRPr="0024289E">
              <w:t>dňa</w:t>
            </w:r>
            <w:proofErr w:type="spellEnd"/>
            <w:r w:rsidRPr="0024289E">
              <w:t>: ...................</w:t>
            </w:r>
          </w:p>
        </w:tc>
      </w:tr>
      <w:tr w:rsidR="00F173FF" w:rsidRPr="00E64627" w14:paraId="2FA8CB0E" w14:textId="77777777" w:rsidTr="004A474F">
        <w:trPr>
          <w:trHeight w:val="1261"/>
        </w:trPr>
        <w:tc>
          <w:tcPr>
            <w:tcW w:w="4431" w:type="dxa"/>
            <w:shd w:val="clear" w:color="auto" w:fill="auto"/>
            <w:vAlign w:val="bottom"/>
          </w:tcPr>
          <w:p w14:paraId="11B3C6B3" w14:textId="77777777" w:rsidR="00F173FF" w:rsidRPr="0024289E" w:rsidRDefault="00F173FF" w:rsidP="004A474F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  <w:tc>
          <w:tcPr>
            <w:tcW w:w="4431" w:type="dxa"/>
            <w:shd w:val="clear" w:color="auto" w:fill="auto"/>
            <w:vAlign w:val="bottom"/>
          </w:tcPr>
          <w:p w14:paraId="38DA7434" w14:textId="77777777" w:rsidR="00F173FF" w:rsidRPr="0024289E" w:rsidRDefault="00F173FF" w:rsidP="004A474F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</w:tr>
      <w:tr w:rsidR="00F173FF" w:rsidRPr="00E64627" w14:paraId="3DA9F58A" w14:textId="77777777" w:rsidTr="004A474F">
        <w:trPr>
          <w:trHeight w:val="463"/>
        </w:trPr>
        <w:tc>
          <w:tcPr>
            <w:tcW w:w="4431" w:type="dxa"/>
            <w:shd w:val="clear" w:color="auto" w:fill="auto"/>
          </w:tcPr>
          <w:p w14:paraId="79829B98" w14:textId="31D19DC3" w:rsidR="00F173FF" w:rsidRPr="0024289E" w:rsidRDefault="00F173FF" w:rsidP="004A474F">
            <w:pPr>
              <w:tabs>
                <w:tab w:val="left" w:pos="284"/>
              </w:tabs>
              <w:jc w:val="both"/>
            </w:pPr>
            <w:r>
              <w:rPr>
                <w:lang w:val="sk-SK" w:eastAsia="sk-SK"/>
              </w:rPr>
              <w:t>Za budúceho predávajúceho:</w:t>
            </w:r>
            <w:r>
              <w:rPr>
                <w:lang w:val="sk-SK" w:eastAsia="sk-SK"/>
              </w:rPr>
              <w:tab/>
            </w:r>
          </w:p>
        </w:tc>
        <w:tc>
          <w:tcPr>
            <w:tcW w:w="4431" w:type="dxa"/>
            <w:shd w:val="clear" w:color="auto" w:fill="auto"/>
          </w:tcPr>
          <w:p w14:paraId="22980950" w14:textId="22532910" w:rsidR="00F173FF" w:rsidRPr="0024289E" w:rsidRDefault="00F173FF" w:rsidP="004A474F">
            <w:pPr>
              <w:tabs>
                <w:tab w:val="left" w:pos="284"/>
              </w:tabs>
              <w:jc w:val="both"/>
            </w:pPr>
            <w:r>
              <w:rPr>
                <w:lang w:val="sk-SK" w:eastAsia="sk-SK"/>
              </w:rPr>
              <w:t>Za budúceho kupujúceho:</w:t>
            </w:r>
          </w:p>
        </w:tc>
      </w:tr>
    </w:tbl>
    <w:p w14:paraId="139FA8CB" w14:textId="77777777" w:rsidR="00F173FF" w:rsidRDefault="00F173FF" w:rsidP="00D512BF">
      <w:pPr>
        <w:spacing w:line="360" w:lineRule="auto"/>
        <w:jc w:val="both"/>
        <w:rPr>
          <w:lang w:val="sk-SK" w:eastAsia="sk-SK"/>
        </w:rPr>
      </w:pPr>
    </w:p>
    <w:sectPr w:rsidR="00F173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F59FA" w14:textId="77777777" w:rsidR="00782A4F" w:rsidRDefault="00782A4F">
      <w:r>
        <w:separator/>
      </w:r>
    </w:p>
  </w:endnote>
  <w:endnote w:type="continuationSeparator" w:id="0">
    <w:p w14:paraId="5CE2FAFF" w14:textId="77777777" w:rsidR="00782A4F" w:rsidRDefault="0078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57969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128891" w14:textId="4744E32F" w:rsidR="008B41E5" w:rsidRDefault="008B41E5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93CE09" w14:textId="77777777" w:rsidR="00E16359" w:rsidRDefault="00E163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35E67" w14:textId="77777777" w:rsidR="00782A4F" w:rsidRDefault="00782A4F">
      <w:r>
        <w:separator/>
      </w:r>
    </w:p>
  </w:footnote>
  <w:footnote w:type="continuationSeparator" w:id="0">
    <w:p w14:paraId="705408B4" w14:textId="77777777" w:rsidR="00782A4F" w:rsidRDefault="0078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31407" w14:textId="77777777" w:rsidR="00A121A1" w:rsidRDefault="00A121A1" w:rsidP="00A121A1">
    <w:pPr>
      <w:spacing w:line="360" w:lineRule="auto"/>
      <w:jc w:val="right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5041C99" wp14:editId="09C9DB13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1FA6">
      <w:t>VZOR</w:t>
    </w:r>
    <w:r>
      <w:t>OVÁ</w:t>
    </w:r>
    <w:r w:rsidRPr="00C21FA6">
      <w:t xml:space="preserve"> </w:t>
    </w:r>
    <w:r>
      <w:t>ZMLUVA</w:t>
    </w:r>
  </w:p>
  <w:p w14:paraId="125B6979" w14:textId="77777777" w:rsidR="00E16359" w:rsidRDefault="00AA23CF">
    <w:pPr>
      <w:rPr>
        <w:rFonts w:ascii="Arial" w:eastAsia="Arial" w:hAnsi="Arial" w:cs="Arial"/>
        <w:sz w:val="20"/>
        <w:lang w:val="sk-SK" w:eastAsia="sk-SK"/>
      </w:rPr>
    </w:pP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</w:p>
  <w:p w14:paraId="57E9F6D6" w14:textId="77777777" w:rsidR="00E16359" w:rsidRDefault="00E16359">
    <w:pPr>
      <w:rPr>
        <w:lang w:val="sk-SK"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5775A"/>
    <w:multiLevelType w:val="multilevel"/>
    <w:tmpl w:val="391A229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</w:abstractNum>
  <w:abstractNum w:abstractNumId="1" w15:restartNumberingAfterBreak="0">
    <w:nsid w:val="2E3B37F3"/>
    <w:multiLevelType w:val="multilevel"/>
    <w:tmpl w:val="298641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</w:abstractNum>
  <w:abstractNum w:abstractNumId="2" w15:restartNumberingAfterBreak="0">
    <w:nsid w:val="2F807A68"/>
    <w:multiLevelType w:val="multilevel"/>
    <w:tmpl w:val="6B701A7C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4447"/>
    <w:multiLevelType w:val="multilevel"/>
    <w:tmpl w:val="4192D5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B472582"/>
    <w:multiLevelType w:val="multilevel"/>
    <w:tmpl w:val="5052BFF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</w:abstractNum>
  <w:abstractNum w:abstractNumId="5" w15:restartNumberingAfterBreak="0">
    <w:nsid w:val="53D0086D"/>
    <w:multiLevelType w:val="multilevel"/>
    <w:tmpl w:val="E380287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</w:abstractNum>
  <w:abstractNum w:abstractNumId="6" w15:restartNumberingAfterBreak="0">
    <w:nsid w:val="6A447BCB"/>
    <w:multiLevelType w:val="multilevel"/>
    <w:tmpl w:val="C4BC151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Verdana" w:cs="Times New Roman"/>
        <w:b w:val="0"/>
        <w:i w:val="0"/>
        <w:strike w:val="0"/>
        <w:dstrike w:val="0"/>
        <w:color w:val="000000"/>
        <w:position w:val="0"/>
        <w:sz w:val="24"/>
        <w:szCs w:val="24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vertAlign w:val="baseline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359"/>
    <w:rsid w:val="000A4B4B"/>
    <w:rsid w:val="00204BDC"/>
    <w:rsid w:val="003C7E9E"/>
    <w:rsid w:val="0052171C"/>
    <w:rsid w:val="005F5B82"/>
    <w:rsid w:val="00782A4F"/>
    <w:rsid w:val="007F7BFC"/>
    <w:rsid w:val="008207AA"/>
    <w:rsid w:val="008B41E5"/>
    <w:rsid w:val="00922DE5"/>
    <w:rsid w:val="009868CE"/>
    <w:rsid w:val="00A121A1"/>
    <w:rsid w:val="00A6278C"/>
    <w:rsid w:val="00AA1BDD"/>
    <w:rsid w:val="00AA23CF"/>
    <w:rsid w:val="00BD53D5"/>
    <w:rsid w:val="00CD7133"/>
    <w:rsid w:val="00D512BF"/>
    <w:rsid w:val="00E16359"/>
    <w:rsid w:val="00EF0AE1"/>
    <w:rsid w:val="00F1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7EEE"/>
  <w15:docId w15:val="{6636EEFE-049F-4635-A320-EED2B0AD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78D"/>
    <w:rPr>
      <w:sz w:val="24"/>
      <w:szCs w:val="24"/>
      <w:lang w:val="en-US" w:eastAsia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249FA"/>
    <w:rPr>
      <w:sz w:val="24"/>
      <w:szCs w:val="24"/>
      <w:lang w:val="en-US" w:eastAsia="uk-U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249FA"/>
    <w:rPr>
      <w:sz w:val="24"/>
      <w:szCs w:val="24"/>
      <w:lang w:val="en-US" w:eastAsia="uk-UA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85E6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85E63"/>
    <w:rPr>
      <w:lang w:val="en-US" w:eastAsia="uk-U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85E63"/>
    <w:rPr>
      <w:b/>
      <w:bCs/>
      <w:lang w:val="en-US" w:eastAsia="uk-U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85E63"/>
    <w:rPr>
      <w:rFonts w:ascii="Segoe UI" w:hAnsi="Segoe UI" w:cs="Segoe UI"/>
      <w:sz w:val="18"/>
      <w:szCs w:val="18"/>
      <w:lang w:val="en-US" w:eastAsia="uk-U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249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9249FA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1E0427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85E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85E6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85E6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DF4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DC87C-686D-47FB-A6D5-A2FF3D98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Rastislav Tinák</cp:lastModifiedBy>
  <cp:revision>14</cp:revision>
  <dcterms:created xsi:type="dcterms:W3CDTF">2020-04-27T15:26:00Z</dcterms:created>
  <dcterms:modified xsi:type="dcterms:W3CDTF">2020-05-12T11:22:00Z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