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87AE" w14:textId="77777777" w:rsidR="00326A94" w:rsidRPr="00931E42" w:rsidRDefault="00326A94" w:rsidP="00326A94">
      <w:pPr>
        <w:pStyle w:val="VZORnadpis"/>
        <w:spacing w:before="0" w:after="0" w:line="360" w:lineRule="auto"/>
        <w:rPr>
          <w:rFonts w:ascii="Times New Roman" w:hAnsi="Times New Roman" w:cs="Times New Roman"/>
        </w:rPr>
      </w:pPr>
      <w:r w:rsidRPr="00931E42">
        <w:rPr>
          <w:rFonts w:ascii="Times New Roman" w:hAnsi="Times New Roman" w:cs="Times New Roman"/>
        </w:rPr>
        <w:t>ZMLUVA O PREVODE OBCHODNÉHO PODIELU</w:t>
      </w:r>
      <w:r w:rsidRPr="00931E42">
        <w:rPr>
          <w:rFonts w:ascii="Times New Roman" w:hAnsi="Times New Roman" w:cs="Times New Roman"/>
        </w:rPr>
        <w:br/>
        <w:t xml:space="preserve">uzavretá v zmysle </w:t>
      </w:r>
      <w:proofErr w:type="spellStart"/>
      <w:r w:rsidRPr="00931E42">
        <w:rPr>
          <w:rFonts w:ascii="Times New Roman" w:hAnsi="Times New Roman" w:cs="Times New Roman"/>
        </w:rPr>
        <w:t>ust</w:t>
      </w:r>
      <w:proofErr w:type="spellEnd"/>
      <w:r w:rsidRPr="00931E42">
        <w:rPr>
          <w:rFonts w:ascii="Times New Roman" w:hAnsi="Times New Roman" w:cs="Times New Roman"/>
        </w:rPr>
        <w:t>. § 115 a </w:t>
      </w:r>
      <w:proofErr w:type="spellStart"/>
      <w:r w:rsidRPr="00931E42">
        <w:rPr>
          <w:rFonts w:ascii="Times New Roman" w:hAnsi="Times New Roman" w:cs="Times New Roman"/>
        </w:rPr>
        <w:t>nasl</w:t>
      </w:r>
      <w:proofErr w:type="spellEnd"/>
      <w:r w:rsidRPr="00931E42">
        <w:rPr>
          <w:rFonts w:ascii="Times New Roman" w:hAnsi="Times New Roman" w:cs="Times New Roman"/>
        </w:rPr>
        <w:t xml:space="preserve">. Obchodného zákonníka </w:t>
      </w:r>
    </w:p>
    <w:p w14:paraId="645D40C0" w14:textId="394769D7" w:rsidR="00326A94" w:rsidRPr="007F654E" w:rsidRDefault="00326A94" w:rsidP="003B6853">
      <w:pPr>
        <w:pStyle w:val="VZORnadpis"/>
        <w:spacing w:before="0" w:after="0" w:line="360" w:lineRule="auto"/>
        <w:rPr>
          <w:rFonts w:ascii="Times New Roman" w:hAnsi="Times New Roman" w:cs="Times New Roman"/>
          <w:b w:val="0"/>
        </w:rPr>
      </w:pPr>
      <w:r w:rsidRPr="007F654E">
        <w:rPr>
          <w:rFonts w:ascii="Times New Roman" w:hAnsi="Times New Roman" w:cs="Times New Roman"/>
          <w:b w:val="0"/>
        </w:rPr>
        <w:t>medzi zmluvnými stranami</w:t>
      </w:r>
      <w:r w:rsidR="003B6853">
        <w:rPr>
          <w:rFonts w:ascii="Times New Roman" w:hAnsi="Times New Roman" w:cs="Times New Roman"/>
          <w:b w:val="0"/>
        </w:rPr>
        <w:t>:</w:t>
      </w:r>
    </w:p>
    <w:p w14:paraId="688A0401" w14:textId="77777777" w:rsidR="00326A94" w:rsidRPr="00931E42" w:rsidRDefault="00326A94" w:rsidP="00326A94">
      <w:pPr>
        <w:pStyle w:val="VZORnadpis"/>
        <w:spacing w:before="0" w:after="0" w:line="360" w:lineRule="auto"/>
        <w:rPr>
          <w:rFonts w:ascii="Times New Roman" w:hAnsi="Times New Roman" w:cs="Times New Roman"/>
        </w:rPr>
      </w:pPr>
    </w:p>
    <w:p w14:paraId="11C876AE" w14:textId="77777777" w:rsidR="00326A94" w:rsidRPr="00931E42" w:rsidRDefault="00326A94" w:rsidP="000B380E">
      <w:pPr>
        <w:pStyle w:val="Odsekzoznamu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31E42">
        <w:rPr>
          <w:rFonts w:ascii="Times New Roman" w:hAnsi="Times New Roman" w:cs="Times New Roman"/>
          <w:b/>
          <w:bCs/>
          <w:sz w:val="24"/>
          <w:szCs w:val="24"/>
        </w:rPr>
        <w:t>Prevodca:</w:t>
      </w:r>
      <w:r w:rsidRPr="00931E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E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7D9C4B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 xml:space="preserve">Meno a priezvisko/názov: </w:t>
      </w:r>
    </w:p>
    <w:p w14:paraId="37E1D418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 xml:space="preserve">Bydlisko/sídlo: </w:t>
      </w:r>
    </w:p>
    <w:p w14:paraId="6D92774E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 xml:space="preserve">Rodné číslo/IČO: </w:t>
      </w:r>
    </w:p>
    <w:p w14:paraId="26F7DC54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>DIČ:</w:t>
      </w:r>
    </w:p>
    <w:p w14:paraId="0DCC5910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>IČ DPH:</w:t>
      </w:r>
    </w:p>
    <w:p w14:paraId="7381666B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>Zapísaná v (len právnické osoby):</w:t>
      </w:r>
    </w:p>
    <w:p w14:paraId="46430C22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>Za ktorú koná (len právnické osoby):</w:t>
      </w:r>
    </w:p>
    <w:p w14:paraId="15355889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 xml:space="preserve">Číslo účtu: </w:t>
      </w:r>
    </w:p>
    <w:p w14:paraId="3A922DA0" w14:textId="77777777" w:rsidR="00326A94" w:rsidRPr="00671F9F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71F9F">
        <w:rPr>
          <w:rFonts w:ascii="Times New Roman" w:hAnsi="Times New Roman" w:cs="Times New Roman"/>
          <w:b/>
          <w:sz w:val="24"/>
          <w:szCs w:val="24"/>
        </w:rPr>
        <w:t xml:space="preserve">Bankové spojenie: </w:t>
      </w:r>
    </w:p>
    <w:p w14:paraId="6AD44689" w14:textId="573003BC" w:rsidR="00326A94" w:rsidRDefault="00326A94" w:rsidP="000B380E">
      <w:pPr>
        <w:widowControl w:val="0"/>
        <w:autoSpaceDE w:val="0"/>
        <w:autoSpaceDN w:val="0"/>
        <w:adjustRightInd w:val="0"/>
        <w:spacing w:before="0" w:after="0" w:line="31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(ďalej ako „</w:t>
      </w:r>
      <w:r w:rsidRPr="00931E42">
        <w:rPr>
          <w:rFonts w:ascii="Times New Roman" w:hAnsi="Times New Roman" w:cs="Times New Roman"/>
          <w:b/>
          <w:i/>
          <w:sz w:val="24"/>
          <w:szCs w:val="24"/>
        </w:rPr>
        <w:t>prevodca</w:t>
      </w:r>
      <w:r w:rsidRPr="00931E42">
        <w:rPr>
          <w:rFonts w:ascii="Times New Roman" w:hAnsi="Times New Roman" w:cs="Times New Roman"/>
          <w:sz w:val="24"/>
          <w:szCs w:val="24"/>
        </w:rPr>
        <w:t>“)</w:t>
      </w:r>
    </w:p>
    <w:p w14:paraId="680C278C" w14:textId="77777777" w:rsidR="00671F9F" w:rsidRPr="00931E42" w:rsidRDefault="00671F9F" w:rsidP="000B380E">
      <w:pPr>
        <w:widowControl w:val="0"/>
        <w:autoSpaceDE w:val="0"/>
        <w:autoSpaceDN w:val="0"/>
        <w:adjustRightInd w:val="0"/>
        <w:spacing w:before="0" w:after="0" w:line="312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A2F49F" w14:textId="77777777" w:rsidR="00326A94" w:rsidRPr="00931E42" w:rsidRDefault="00326A94" w:rsidP="000B380E">
      <w:pPr>
        <w:widowControl w:val="0"/>
        <w:autoSpaceDE w:val="0"/>
        <w:autoSpaceDN w:val="0"/>
        <w:adjustRightInd w:val="0"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a</w:t>
      </w:r>
    </w:p>
    <w:p w14:paraId="428F6588" w14:textId="77777777" w:rsidR="00326A94" w:rsidRPr="00931E42" w:rsidRDefault="00326A94" w:rsidP="000B380E">
      <w:pPr>
        <w:widowControl w:val="0"/>
        <w:autoSpaceDE w:val="0"/>
        <w:autoSpaceDN w:val="0"/>
        <w:adjustRightInd w:val="0"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236F04B" w14:textId="77777777" w:rsidR="00326A94" w:rsidRPr="00931E42" w:rsidRDefault="00326A94" w:rsidP="000B380E">
      <w:pPr>
        <w:pStyle w:val="Odsekzoznamu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b/>
          <w:bCs/>
          <w:sz w:val="24"/>
          <w:szCs w:val="24"/>
        </w:rPr>
        <w:t>Nadobúdateľ:</w:t>
      </w:r>
    </w:p>
    <w:p w14:paraId="60AD3793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 xml:space="preserve">Meno a priezvisko/názov: </w:t>
      </w:r>
    </w:p>
    <w:p w14:paraId="7039E36F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 xml:space="preserve">Bydlisko/sídlo: </w:t>
      </w:r>
    </w:p>
    <w:p w14:paraId="77D6FBC7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 xml:space="preserve">Rodné číslo/IČO: </w:t>
      </w:r>
    </w:p>
    <w:p w14:paraId="0D85F536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>DIČ:</w:t>
      </w:r>
    </w:p>
    <w:p w14:paraId="671CCC17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>IČ DPH:</w:t>
      </w:r>
    </w:p>
    <w:p w14:paraId="56CE8664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>Zapísaná v (len právnické osoby):</w:t>
      </w:r>
    </w:p>
    <w:p w14:paraId="4C0683B8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>Za ktorú koná (len právnické osoby):</w:t>
      </w:r>
    </w:p>
    <w:p w14:paraId="30F7F812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t xml:space="preserve">Číslo účtu: </w:t>
      </w:r>
    </w:p>
    <w:p w14:paraId="33F4964B" w14:textId="77777777" w:rsidR="00326A94" w:rsidRPr="00D45B50" w:rsidRDefault="00326A94" w:rsidP="000B380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5B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Bankové spojenie: </w:t>
      </w:r>
    </w:p>
    <w:p w14:paraId="49368739" w14:textId="77777777" w:rsidR="00326A94" w:rsidRPr="00931E42" w:rsidRDefault="00326A94" w:rsidP="000B380E">
      <w:pPr>
        <w:widowControl w:val="0"/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(ďalej ako „</w:t>
      </w:r>
      <w:r w:rsidRPr="00931E42">
        <w:rPr>
          <w:rFonts w:ascii="Times New Roman" w:hAnsi="Times New Roman" w:cs="Times New Roman"/>
          <w:b/>
          <w:i/>
          <w:sz w:val="24"/>
          <w:szCs w:val="24"/>
        </w:rPr>
        <w:t>nadobúdateľ</w:t>
      </w:r>
      <w:r w:rsidRPr="00931E42">
        <w:rPr>
          <w:rFonts w:ascii="Times New Roman" w:hAnsi="Times New Roman" w:cs="Times New Roman"/>
          <w:sz w:val="24"/>
          <w:szCs w:val="24"/>
        </w:rPr>
        <w:t>“)</w:t>
      </w:r>
    </w:p>
    <w:p w14:paraId="4BEE7697" w14:textId="77777777" w:rsidR="00326A94" w:rsidRPr="00931E42" w:rsidRDefault="00326A94" w:rsidP="000B380E">
      <w:pPr>
        <w:widowControl w:val="0"/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ďalej </w:t>
      </w:r>
      <w:r w:rsidRPr="00D90E6E">
        <w:rPr>
          <w:rFonts w:ascii="Times New Roman" w:hAnsi="Times New Roman" w:cs="Times New Roman"/>
          <w:b/>
          <w:i/>
          <w:sz w:val="24"/>
          <w:szCs w:val="24"/>
        </w:rPr>
        <w:t>„prevodca”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90E6E">
        <w:rPr>
          <w:rFonts w:ascii="Times New Roman" w:hAnsi="Times New Roman" w:cs="Times New Roman"/>
          <w:b/>
          <w:i/>
          <w:sz w:val="24"/>
          <w:szCs w:val="24"/>
        </w:rPr>
        <w:t>„nadobúdateľ”</w:t>
      </w:r>
      <w:r>
        <w:rPr>
          <w:rFonts w:ascii="Times New Roman" w:hAnsi="Times New Roman" w:cs="Times New Roman"/>
          <w:sz w:val="24"/>
          <w:szCs w:val="24"/>
        </w:rPr>
        <w:t xml:space="preserve"> spolu ako </w:t>
      </w:r>
      <w:r w:rsidRPr="00D90E6E">
        <w:rPr>
          <w:rFonts w:ascii="Times New Roman" w:hAnsi="Times New Roman" w:cs="Times New Roman"/>
          <w:b/>
          <w:i/>
          <w:sz w:val="24"/>
          <w:szCs w:val="24"/>
        </w:rPr>
        <w:t>„zmluvné strany”</w:t>
      </w:r>
      <w:r w:rsidRPr="00931E42">
        <w:rPr>
          <w:rFonts w:ascii="Times New Roman" w:hAnsi="Times New Roman" w:cs="Times New Roman"/>
          <w:sz w:val="24"/>
          <w:szCs w:val="24"/>
        </w:rPr>
        <w:t>)</w:t>
      </w:r>
    </w:p>
    <w:p w14:paraId="02EB3AC7" w14:textId="4F207ECA" w:rsidR="00D45B50" w:rsidRDefault="00643320" w:rsidP="00A04E44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="00326A94" w:rsidRPr="00931E42">
        <w:rPr>
          <w:rFonts w:ascii="Times New Roman" w:hAnsi="Times New Roman" w:cs="Times New Roman"/>
          <w:sz w:val="24"/>
          <w:szCs w:val="24"/>
        </w:rPr>
        <w:t>I</w:t>
      </w:r>
      <w:r w:rsidR="00E13530">
        <w:rPr>
          <w:rFonts w:ascii="Times New Roman" w:hAnsi="Times New Roman" w:cs="Times New Roman"/>
          <w:sz w:val="24"/>
          <w:szCs w:val="24"/>
        </w:rPr>
        <w:t>.</w:t>
      </w:r>
      <w:r w:rsidR="00D45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5F84" w14:textId="569DE872" w:rsidR="00326A94" w:rsidRDefault="00D45B50" w:rsidP="00A04E44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326A94" w:rsidRPr="00931E42">
        <w:rPr>
          <w:rFonts w:ascii="Times New Roman" w:hAnsi="Times New Roman" w:cs="Times New Roman"/>
          <w:sz w:val="24"/>
          <w:szCs w:val="24"/>
        </w:rPr>
        <w:t>vodné ustanovenia</w:t>
      </w:r>
    </w:p>
    <w:p w14:paraId="4F643C65" w14:textId="77777777" w:rsidR="00326A94" w:rsidRPr="00931E42" w:rsidRDefault="00326A94" w:rsidP="00326A94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6DC8D4" w14:textId="77777777" w:rsidR="00326A94" w:rsidRPr="00931E42" w:rsidRDefault="00326A94" w:rsidP="00326A94">
      <w:pPr>
        <w:pStyle w:val="ODSA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Prevodca je spoločníkom v obchodnej spoločnosti ..............., s.r.o., IČO: ............... so sídlom ............, ktorá je zapísaná v Obchodnom registri Okresného súdu .............., oddiel: ............, vložka číslo: ..... (ďalej len “obchodná spoločnosť”).</w:t>
      </w:r>
    </w:p>
    <w:p w14:paraId="35BE5A90" w14:textId="77777777" w:rsidR="00326A94" w:rsidRPr="00931E42" w:rsidRDefault="00326A94" w:rsidP="00326A94">
      <w:pPr>
        <w:pStyle w:val="ODSA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Základné imanie spoločnosti je: ............ Eur (slovom: ..................... Eur), ktoré je ku dňu podpisu tejto zmluvy splatené v plnom rozsahu. </w:t>
      </w:r>
      <w:r w:rsidRPr="002213E7">
        <w:rPr>
          <w:rFonts w:ascii="Times New Roman" w:hAnsi="Times New Roman" w:cs="Times New Roman"/>
          <w:sz w:val="24"/>
          <w:szCs w:val="24"/>
        </w:rPr>
        <w:t>Obchodný podiel prevodcu, ktorý je predmetom prevodu, je vo výške ......%, čo zodpovedá vkladu na základnom imaní v sume .............. Eur (slovom: .............. Eur) (ďalej len “obchodný podiel”).</w:t>
      </w:r>
    </w:p>
    <w:p w14:paraId="62A50F37" w14:textId="01B62784" w:rsidR="00326A94" w:rsidRPr="00931E42" w:rsidRDefault="00326A94" w:rsidP="00326A94">
      <w:pPr>
        <w:pStyle w:val="ODSA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Prevodca </w:t>
      </w:r>
      <w:r w:rsidR="00AA3EBF">
        <w:rPr>
          <w:rFonts w:ascii="Times New Roman" w:hAnsi="Times New Roman" w:cs="Times New Roman"/>
          <w:sz w:val="24"/>
          <w:szCs w:val="24"/>
        </w:rPr>
        <w:t>má</w:t>
      </w:r>
      <w:r w:rsidRPr="00931E42">
        <w:rPr>
          <w:rFonts w:ascii="Times New Roman" w:hAnsi="Times New Roman" w:cs="Times New Roman"/>
          <w:sz w:val="24"/>
          <w:szCs w:val="24"/>
        </w:rPr>
        <w:t xml:space="preserve"> záujem previesť na nadobúdateľa obchodný podiel</w:t>
      </w:r>
      <w:r w:rsidR="00CC21C8">
        <w:rPr>
          <w:rFonts w:ascii="Times New Roman" w:hAnsi="Times New Roman" w:cs="Times New Roman"/>
          <w:sz w:val="24"/>
          <w:szCs w:val="24"/>
        </w:rPr>
        <w:t xml:space="preserve"> uvedený v čl. I, bode 2 tejto zmluvy</w:t>
      </w:r>
      <w:r w:rsidRPr="00931E42">
        <w:rPr>
          <w:rFonts w:ascii="Times New Roman" w:hAnsi="Times New Roman" w:cs="Times New Roman"/>
          <w:sz w:val="24"/>
          <w:szCs w:val="24"/>
        </w:rPr>
        <w:t>, ktorého je majiteľom. Nadobúdateľ je osobou stojacou mimo spoločnosti, ktorá má záujem nadobudnúť obchodný podiel</w:t>
      </w:r>
      <w:r w:rsidR="00194B20">
        <w:rPr>
          <w:rFonts w:ascii="Times New Roman" w:hAnsi="Times New Roman" w:cs="Times New Roman"/>
          <w:sz w:val="24"/>
          <w:szCs w:val="24"/>
        </w:rPr>
        <w:t xml:space="preserve"> </w:t>
      </w:r>
      <w:r w:rsidR="00194B20" w:rsidRPr="00931E42">
        <w:rPr>
          <w:rFonts w:ascii="Times New Roman" w:hAnsi="Times New Roman" w:cs="Times New Roman"/>
          <w:sz w:val="24"/>
          <w:szCs w:val="24"/>
        </w:rPr>
        <w:t>uvedený</w:t>
      </w:r>
      <w:r w:rsidR="00194B20">
        <w:rPr>
          <w:rFonts w:ascii="Times New Roman" w:hAnsi="Times New Roman" w:cs="Times New Roman"/>
          <w:sz w:val="24"/>
          <w:szCs w:val="24"/>
        </w:rPr>
        <w:t xml:space="preserve"> v čl. I bode 2 tejto zmluvy</w:t>
      </w:r>
      <w:r w:rsidRPr="00931E42">
        <w:rPr>
          <w:rFonts w:ascii="Times New Roman" w:hAnsi="Times New Roman" w:cs="Times New Roman"/>
          <w:sz w:val="24"/>
          <w:szCs w:val="24"/>
        </w:rPr>
        <w:t xml:space="preserve"> do svojho vlastníctva</w:t>
      </w:r>
      <w:r>
        <w:rPr>
          <w:rFonts w:ascii="Times New Roman" w:hAnsi="Times New Roman" w:cs="Times New Roman"/>
          <w:sz w:val="24"/>
          <w:szCs w:val="24"/>
        </w:rPr>
        <w:t xml:space="preserve"> a stať sa tak spoločníkom v obchodnej spoločnosti</w:t>
      </w:r>
      <w:r w:rsidRPr="00931E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71B35" w14:textId="57CE803D" w:rsidR="00326A94" w:rsidRDefault="0060178D" w:rsidP="00FC2474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="00326A94" w:rsidRPr="00931E42">
        <w:rPr>
          <w:rFonts w:ascii="Times New Roman" w:hAnsi="Times New Roman" w:cs="Times New Roman"/>
          <w:sz w:val="24"/>
          <w:szCs w:val="24"/>
        </w:rPr>
        <w:t>II</w:t>
      </w:r>
      <w:r w:rsidR="00E13530">
        <w:rPr>
          <w:rFonts w:ascii="Times New Roman" w:hAnsi="Times New Roman" w:cs="Times New Roman"/>
          <w:sz w:val="24"/>
          <w:szCs w:val="24"/>
        </w:rPr>
        <w:t>.</w:t>
      </w:r>
      <w:r w:rsidR="00326A94" w:rsidRPr="00931E42">
        <w:rPr>
          <w:rFonts w:ascii="Times New Roman" w:hAnsi="Times New Roman" w:cs="Times New Roman"/>
          <w:sz w:val="24"/>
          <w:szCs w:val="24"/>
        </w:rPr>
        <w:br/>
        <w:t>Predmet zmluvy</w:t>
      </w:r>
    </w:p>
    <w:p w14:paraId="2F4B869D" w14:textId="77777777" w:rsidR="00326A94" w:rsidRPr="00931E42" w:rsidRDefault="00326A94" w:rsidP="00326A94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7FE03" w14:textId="77777777" w:rsidR="00326A94" w:rsidRDefault="00326A94" w:rsidP="00326A94">
      <w:pPr>
        <w:pStyle w:val="ODSAD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Predmetom tejto zmluvy je prevod obchodného podielu uvedeného v čl. 1 bode 2 tejto zmluvy v obchodnej spoločnosti z prevodcu na nadobúdateľa. Nadobúdateľ tento obchodný podiel uvedený v čl. 1 bode 2 tejto zmluvy prijíma a zaväzuje sa uhradiť prevodcovi za prevedený obchodný podiel odplatu vo výške a za podmienok dohodnutých v tejto zmluve. </w:t>
      </w:r>
    </w:p>
    <w:p w14:paraId="1B50896D" w14:textId="77777777" w:rsidR="00326A94" w:rsidRPr="00931E42" w:rsidRDefault="00326A94" w:rsidP="00326A94">
      <w:pPr>
        <w:pStyle w:val="ODSAD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Prevodom obchodného podielu uvedeného v čl. 1 bode 2 tejto zmluvy prevodca prevádza na nadobúdateľa všetky práva a povinnosti vzťahujúce sa k prevádzanému obchodnému podielu.</w:t>
      </w:r>
    </w:p>
    <w:p w14:paraId="7BB4E838" w14:textId="77777777" w:rsidR="00326A94" w:rsidRPr="00931E42" w:rsidRDefault="00326A94" w:rsidP="00326A94">
      <w:pPr>
        <w:pStyle w:val="ODSAD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lastRenderedPageBreak/>
        <w:t xml:space="preserve">Nadobúdateľ sa nadobudnutím obchodného podielu uvedeného v čl. 1 bode 2 tejto zmluvy stáva spoločníkom v obchodnej spoločnosti a majiteľom tohto obchodného podielu. </w:t>
      </w:r>
    </w:p>
    <w:p w14:paraId="663DB370" w14:textId="418C4EB8" w:rsidR="00326A94" w:rsidRDefault="00326A94" w:rsidP="00326A94">
      <w:pPr>
        <w:pStyle w:val="ODSAD"/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4B785" w14:textId="77777777" w:rsidR="00D20E14" w:rsidRPr="00931E42" w:rsidRDefault="00D20E14" w:rsidP="00326A94">
      <w:pPr>
        <w:pStyle w:val="ODSAD"/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819BCB5" w14:textId="0E825920" w:rsidR="00326A94" w:rsidRPr="009924DD" w:rsidRDefault="00A045FD" w:rsidP="00E13530">
      <w:pPr>
        <w:pStyle w:val="ODSAD"/>
        <w:spacing w:before="0"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26A94" w:rsidRPr="009924D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E69509C" w14:textId="77777777" w:rsidR="00326A94" w:rsidRPr="00497367" w:rsidRDefault="00326A94" w:rsidP="00E13530">
      <w:pPr>
        <w:pStyle w:val="ODSAD"/>
        <w:spacing w:before="0"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67">
        <w:rPr>
          <w:rFonts w:ascii="Times New Roman" w:hAnsi="Times New Roman" w:cs="Times New Roman"/>
          <w:b/>
          <w:sz w:val="24"/>
          <w:szCs w:val="24"/>
        </w:rPr>
        <w:t>Odplata a platobné podmienky</w:t>
      </w:r>
    </w:p>
    <w:p w14:paraId="694636E1" w14:textId="77777777" w:rsidR="00326A94" w:rsidRPr="00931E42" w:rsidRDefault="00326A94" w:rsidP="00326A94">
      <w:pPr>
        <w:pStyle w:val="ODSAD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B43725" w14:textId="25952377" w:rsidR="00326A94" w:rsidRPr="00931E42" w:rsidRDefault="00326A94" w:rsidP="00831C9B">
      <w:pPr>
        <w:pStyle w:val="ODSAD"/>
        <w:numPr>
          <w:ilvl w:val="0"/>
          <w:numId w:val="1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Zmluvné strany sa dohodli na odplate za prevádzaný obchodný podiel uvedený v čl. 1 bode 2</w:t>
      </w:r>
      <w:r w:rsidR="008A6830">
        <w:rPr>
          <w:rFonts w:ascii="Times New Roman" w:hAnsi="Times New Roman" w:cs="Times New Roman"/>
          <w:sz w:val="24"/>
          <w:szCs w:val="24"/>
        </w:rPr>
        <w:t xml:space="preserve"> </w:t>
      </w:r>
      <w:r w:rsidRPr="00931E42">
        <w:rPr>
          <w:rFonts w:ascii="Times New Roman" w:hAnsi="Times New Roman" w:cs="Times New Roman"/>
          <w:sz w:val="24"/>
          <w:szCs w:val="24"/>
        </w:rPr>
        <w:t>tejto zmluvy v</w:t>
      </w:r>
      <w:r>
        <w:rPr>
          <w:rFonts w:ascii="Times New Roman" w:hAnsi="Times New Roman" w:cs="Times New Roman"/>
          <w:sz w:val="24"/>
          <w:szCs w:val="24"/>
        </w:rPr>
        <w:t xml:space="preserve"> celkovej</w:t>
      </w:r>
      <w:r w:rsidRPr="00931E42">
        <w:rPr>
          <w:rFonts w:ascii="Times New Roman" w:hAnsi="Times New Roman" w:cs="Times New Roman"/>
          <w:sz w:val="24"/>
          <w:szCs w:val="24"/>
        </w:rPr>
        <w:t xml:space="preserve"> výške: ................... Eur (slovom: ................. Eur) (ďalej len “odplata”).</w:t>
      </w:r>
    </w:p>
    <w:p w14:paraId="2DB46561" w14:textId="76232090" w:rsidR="00326A94" w:rsidRPr="00931E42" w:rsidRDefault="00326A94" w:rsidP="00831C9B">
      <w:pPr>
        <w:pStyle w:val="ODSAD"/>
        <w:numPr>
          <w:ilvl w:val="0"/>
          <w:numId w:val="1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Zmluvné strany sa dohodli, že odplata bude zaplatená v dvoch splátkach, a to:</w:t>
      </w:r>
    </w:p>
    <w:p w14:paraId="7CA1F308" w14:textId="77777777" w:rsidR="00326A94" w:rsidRPr="00931E42" w:rsidRDefault="00326A94" w:rsidP="000B380E">
      <w:pPr>
        <w:pStyle w:val="ODSAD"/>
        <w:numPr>
          <w:ilvl w:val="1"/>
          <w:numId w:val="12"/>
        </w:numPr>
        <w:spacing w:before="0"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prvá splátka odplaty vo výške: ................... Eur (slovom: ................. Eur) bude uhradená v deň podpisu tejto zmluvy na bankový účet prevodcu uvedený v záhlaví tejto zmluvy.</w:t>
      </w:r>
    </w:p>
    <w:p w14:paraId="6BF56DF8" w14:textId="77777777" w:rsidR="00326A94" w:rsidRPr="00931E42" w:rsidRDefault="00326A94" w:rsidP="000B380E">
      <w:pPr>
        <w:pStyle w:val="ODSAD"/>
        <w:numPr>
          <w:ilvl w:val="1"/>
          <w:numId w:val="12"/>
        </w:numPr>
        <w:spacing w:before="0"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31E42">
        <w:rPr>
          <w:rFonts w:ascii="Times New Roman" w:hAnsi="Times New Roman" w:cs="Times New Roman"/>
          <w:sz w:val="24"/>
          <w:szCs w:val="24"/>
        </w:rPr>
        <w:t>ruhá splátka odplaty vo výške: ................... Eur (slovom: ................. Eur), bude zložená do notárskej úschovy do 3 dní od podpisu tejto zmluvy notárovi: JUDr. ...................., so sídlom Notárskeho úradu: ........................... Podmienkou pre vydanie tejto splátky prevodcovi je predloženie výpisu z Obchodného registra, v ktorom bude ako spoločník obchodnej spoločnosti uvedený nadobúdateľ.</w:t>
      </w:r>
    </w:p>
    <w:p w14:paraId="330FF684" w14:textId="3AD44391" w:rsidR="00326A94" w:rsidRPr="009832C2" w:rsidRDefault="00326A94" w:rsidP="00831C9B">
      <w:pPr>
        <w:pStyle w:val="ODSAD"/>
        <w:numPr>
          <w:ilvl w:val="0"/>
          <w:numId w:val="1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Zmluvné strany sa dohodli, že náklady spojené s notárskou úschovou uhradia spoločne, každý jednu polovicu.</w:t>
      </w:r>
    </w:p>
    <w:p w14:paraId="06710710" w14:textId="069D81C3" w:rsidR="00326A94" w:rsidRDefault="00F45A4E" w:rsidP="00831C9B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="00326A94" w:rsidRPr="00931E42">
        <w:rPr>
          <w:rFonts w:ascii="Times New Roman" w:hAnsi="Times New Roman" w:cs="Times New Roman"/>
          <w:sz w:val="24"/>
          <w:szCs w:val="24"/>
        </w:rPr>
        <w:t>IV</w:t>
      </w:r>
      <w:r w:rsidR="00326A94">
        <w:rPr>
          <w:rFonts w:ascii="Times New Roman" w:hAnsi="Times New Roman" w:cs="Times New Roman"/>
          <w:sz w:val="24"/>
          <w:szCs w:val="24"/>
        </w:rPr>
        <w:t>.</w:t>
      </w:r>
      <w:r w:rsidR="00326A94" w:rsidRPr="00931E42">
        <w:rPr>
          <w:rFonts w:ascii="Times New Roman" w:hAnsi="Times New Roman" w:cs="Times New Roman"/>
          <w:sz w:val="24"/>
          <w:szCs w:val="24"/>
        </w:rPr>
        <w:br/>
        <w:t>Ďalšie vyhlásenia</w:t>
      </w:r>
    </w:p>
    <w:p w14:paraId="3928B3E0" w14:textId="77777777" w:rsidR="00326A94" w:rsidRPr="00931E42" w:rsidRDefault="00326A94" w:rsidP="00326A94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961A7" w14:textId="499600C8" w:rsidR="00326A94" w:rsidRPr="000907BF" w:rsidRDefault="00326A94" w:rsidP="00831C9B">
      <w:pPr>
        <w:pStyle w:val="NAstred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>Prevodca pred uzavretím tejto zmluvy oboznámil nadobúdateľa so skutočnosťou, že v zmysle spoločenskej zmluvy obchodnej spoločnosti je prevod obchodného podielu osobe stojacej mimo obchodnej spoločnosti možný.</w:t>
      </w:r>
    </w:p>
    <w:p w14:paraId="5674363B" w14:textId="77777777" w:rsidR="00326A94" w:rsidRPr="00931E42" w:rsidRDefault="00326A94" w:rsidP="00326A94">
      <w:pPr>
        <w:pStyle w:val="ODSAD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Valné zhromaždenie obchodnej spoločnosti na svojom zasadnutí </w:t>
      </w:r>
      <w:r>
        <w:rPr>
          <w:rFonts w:ascii="Times New Roman" w:hAnsi="Times New Roman" w:cs="Times New Roman"/>
          <w:sz w:val="24"/>
          <w:szCs w:val="24"/>
        </w:rPr>
        <w:t xml:space="preserve">konanom </w:t>
      </w:r>
      <w:r w:rsidRPr="00931E42">
        <w:rPr>
          <w:rFonts w:ascii="Times New Roman" w:hAnsi="Times New Roman" w:cs="Times New Roman"/>
          <w:sz w:val="24"/>
          <w:szCs w:val="24"/>
        </w:rPr>
        <w:t xml:space="preserve">dňa ........ </w:t>
      </w:r>
      <w:r>
        <w:rPr>
          <w:rFonts w:ascii="Times New Roman" w:hAnsi="Times New Roman" w:cs="Times New Roman"/>
          <w:sz w:val="24"/>
          <w:szCs w:val="24"/>
        </w:rPr>
        <w:t xml:space="preserve">vyslovilo </w:t>
      </w:r>
      <w:r w:rsidRPr="00931E42">
        <w:rPr>
          <w:rFonts w:ascii="Times New Roman" w:hAnsi="Times New Roman" w:cs="Times New Roman"/>
          <w:sz w:val="24"/>
          <w:szCs w:val="24"/>
        </w:rPr>
        <w:t xml:space="preserve">súhlas s prevodom obchodného podielu v zmysle tejto zmluvy </w:t>
      </w:r>
      <w:r>
        <w:rPr>
          <w:rFonts w:ascii="Times New Roman" w:hAnsi="Times New Roman" w:cs="Times New Roman"/>
          <w:sz w:val="24"/>
          <w:szCs w:val="24"/>
        </w:rPr>
        <w:t xml:space="preserve">a aj </w:t>
      </w:r>
      <w:r w:rsidRPr="00931E42">
        <w:rPr>
          <w:rFonts w:ascii="Times New Roman" w:hAnsi="Times New Roman" w:cs="Times New Roman"/>
          <w:sz w:val="24"/>
          <w:szCs w:val="24"/>
        </w:rPr>
        <w:t>súhlas so znením tejto zmluvy.</w:t>
      </w:r>
    </w:p>
    <w:p w14:paraId="43516B39" w14:textId="3FE23D32" w:rsidR="00326A94" w:rsidRPr="00831C9B" w:rsidRDefault="00326A94" w:rsidP="00831C9B">
      <w:pPr>
        <w:pStyle w:val="NAstred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Prevodca vyhlasuje, že:</w:t>
      </w:r>
    </w:p>
    <w:p w14:paraId="258B31DD" w14:textId="77777777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obchodná spoločnosť bola riadne založená v súlade s platnými právnymi predpismi Slovenskej republiky, prílohou tejto zmluvy je aktuálny výpis z obchodného </w:t>
      </w: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registra.</w:t>
      </w:r>
    </w:p>
    <w:p w14:paraId="6804C20D" w14:textId="099FAC16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obchodný podiel uvedený v čl. 1 bode 2 tejto zmluvy, ktorý je predmetom prevodu, nie je akýmkoľvek spôsobom zaťažený - neviaznu na ňom žiadne ťarchy, obmedzenia, práva tretích osôb, nebolo naň zriadené záložné právo, nie je predmetom exekučného konania, nie je súčasťou bezpodielového spoluvlastníctva manželov,</w:t>
      </w:r>
    </w:p>
    <w:p w14:paraId="1995539A" w14:textId="2BCEBB11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obchodná spoločnosť nie je platobne neschopná ani pr</w:t>
      </w:r>
      <w:r w:rsidR="00CB32AC">
        <w:rPr>
          <w:rFonts w:ascii="Times New Roman" w:hAnsi="Times New Roman" w:cs="Times New Roman"/>
          <w:b w:val="0"/>
          <w:bCs w:val="0"/>
          <w:sz w:val="24"/>
          <w:szCs w:val="24"/>
        </w:rPr>
        <w:t>edĺ</w:t>
      </w: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žená podľa zákona č. 7/2005 Z. z. o konkurze a reštrukturalizácii,</w:t>
      </w:r>
    </w:p>
    <w:p w14:paraId="10B4FD7C" w14:textId="77777777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obchodná spoločnosť nie je v kríze v zmysle § 67a a nasledujúcich Obchodného zákonníka,</w:t>
      </w:r>
    </w:p>
    <w:p w14:paraId="0A6D3CEA" w14:textId="77777777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obchodná spoločnosť si ku dňu uzavretia tejto zmluvy riadne splnila všetky daňové, odvodové a iné poplatkové povinnosti, podala všetky správy, výkazy, daňové priznania, účtovné závierky v súlade s platnými právnymi predpismi v Slovenskej republike, nemá žiadnu povinnosť zaplatiť pokutu, penále alebo inú sankciu,</w:t>
      </w:r>
    </w:p>
    <w:p w14:paraId="1BC69FB2" w14:textId="77777777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voči obchodnej spoločnosti nie je vedené žiadne konkurzné, reštrukturalizačné konanie, alebo iné konanie, v ktorom si tretia osoba uplatňuje nárok voči spoločnosti. Spoločnosť nie je v likvidácii.</w:t>
      </w:r>
    </w:p>
    <w:p w14:paraId="2DE93C78" w14:textId="1B172F56" w:rsidR="00326A94" w:rsidRPr="00831C9B" w:rsidRDefault="00326A94" w:rsidP="00140914">
      <w:pPr>
        <w:pStyle w:val="NAstred"/>
        <w:numPr>
          <w:ilvl w:val="1"/>
          <w:numId w:val="6"/>
        </w:numPr>
        <w:spacing w:before="0" w:after="0" w:line="360" w:lineRule="auto"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>s výnimkou pohľadávok a záväzkov evidovaných v účtovníctve, voči spoločnosti nie sú evidované žiadne záväzky</w:t>
      </w:r>
      <w:r w:rsidR="0014091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7C18209" w14:textId="0600781C" w:rsidR="00326A94" w:rsidRPr="00831C9B" w:rsidRDefault="00326A94" w:rsidP="00831C9B">
      <w:pPr>
        <w:pStyle w:val="NAstred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Prevodca vyhlasuje, že odo dňa uzavretia tejto zmluvy až po účinnosť prevodu obchodného podielu nevykoná žiadnu činnosť, zmenu v chode spoločnosti, neuzavrie žiadnu zmluvu, </w:t>
      </w:r>
      <w:r w:rsidR="00B94343">
        <w:rPr>
          <w:rFonts w:ascii="Times New Roman" w:hAnsi="Times New Roman" w:cs="Times New Roman"/>
          <w:b w:val="0"/>
          <w:bCs w:val="0"/>
          <w:sz w:val="24"/>
          <w:szCs w:val="24"/>
        </w:rPr>
        <w:t>okrem prípadov, kedy mu</w:t>
      </w:r>
      <w:r w:rsidRPr="00831C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 takémuto úkonu vopred udelí nadobúdateľ súhlas.</w:t>
      </w:r>
    </w:p>
    <w:p w14:paraId="05A68730" w14:textId="4773ACDF" w:rsidR="00326A94" w:rsidRPr="00825A4D" w:rsidRDefault="00326A94" w:rsidP="00825A4D">
      <w:pPr>
        <w:pStyle w:val="NAstred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5A4D">
        <w:rPr>
          <w:rFonts w:ascii="Times New Roman" w:hAnsi="Times New Roman" w:cs="Times New Roman"/>
          <w:b w:val="0"/>
          <w:bCs w:val="0"/>
          <w:sz w:val="24"/>
          <w:szCs w:val="24"/>
        </w:rPr>
        <w:t>Nadobúdateľ vyhlasuje, že bol oboznámený s hospodárskym stavom obchodnej spoločnosti a so spoločenskou zmluvou obchodnej spoločnosti zo dňa ........</w:t>
      </w:r>
    </w:p>
    <w:p w14:paraId="7FA9D5CE" w14:textId="036CD825" w:rsidR="00326A94" w:rsidRDefault="00326A94" w:rsidP="00946085">
      <w:pPr>
        <w:pStyle w:val="NAstred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5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Nadobúdateľ vyhlasuje, že bez výhrad pristupuje k spoločenskej zmluve obchodnej spoločnosti </w:t>
      </w:r>
      <w:r w:rsidR="00536F3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z</w:t>
      </w:r>
      <w:r w:rsidRPr="00825A4D">
        <w:rPr>
          <w:rFonts w:ascii="Times New Roman" w:hAnsi="Times New Roman" w:cs="Times New Roman"/>
          <w:b w:val="0"/>
          <w:bCs w:val="0"/>
          <w:sz w:val="24"/>
          <w:szCs w:val="24"/>
        </w:rPr>
        <w:t>o dňa .......... v znení jej zmien a doplnkov.</w:t>
      </w:r>
    </w:p>
    <w:p w14:paraId="01ACB546" w14:textId="77777777" w:rsidR="00536F3C" w:rsidRPr="00946085" w:rsidRDefault="00536F3C" w:rsidP="00536F3C">
      <w:pPr>
        <w:pStyle w:val="NAstred"/>
        <w:spacing w:before="0" w:after="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6512F3" w14:textId="0AA2BFE0" w:rsidR="00946085" w:rsidRDefault="00403F3F" w:rsidP="00946085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="00326A94" w:rsidRPr="00931E42">
        <w:rPr>
          <w:rFonts w:ascii="Times New Roman" w:hAnsi="Times New Roman" w:cs="Times New Roman"/>
          <w:sz w:val="24"/>
          <w:szCs w:val="24"/>
        </w:rPr>
        <w:t>V</w:t>
      </w:r>
      <w:r w:rsidR="00825A4D">
        <w:rPr>
          <w:rFonts w:ascii="Times New Roman" w:hAnsi="Times New Roman" w:cs="Times New Roman"/>
          <w:sz w:val="24"/>
          <w:szCs w:val="24"/>
        </w:rPr>
        <w:t>.</w:t>
      </w:r>
    </w:p>
    <w:p w14:paraId="317C43B6" w14:textId="4C843153" w:rsidR="00326A94" w:rsidRDefault="00326A94" w:rsidP="00946085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Zánik zmluvy</w:t>
      </w:r>
    </w:p>
    <w:p w14:paraId="073E6AF9" w14:textId="77777777" w:rsidR="00326A94" w:rsidRPr="00931E42" w:rsidRDefault="00326A94" w:rsidP="00326A94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A7B5F" w14:textId="77777777" w:rsidR="00326A94" w:rsidRPr="00931E42" w:rsidRDefault="00326A94" w:rsidP="00326A94">
      <w:pPr>
        <w:pStyle w:val="NAstred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Zmluvné strany sa dohodli, že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druhá zmluvná strana</w:t>
      </w: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má právo odstúpiť od zmluvy, ak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417BA5BB" w14:textId="77777777" w:rsidR="00326A94" w:rsidRPr="00931E42" w:rsidRDefault="00326A94" w:rsidP="00536F3C">
      <w:pPr>
        <w:pStyle w:val="NAstred"/>
        <w:numPr>
          <w:ilvl w:val="0"/>
          <w:numId w:val="9"/>
        </w:numPr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niektoré z vyhlásení</w:t>
      </w: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prevodcu uvedené v čl. IV bode 2 tejto zmluvy sa ukáže byť nepravdivé,</w:t>
      </w:r>
    </w:p>
    <w:p w14:paraId="3F91D5F2" w14:textId="77777777" w:rsidR="00326A94" w:rsidRPr="00931E42" w:rsidRDefault="00326A94" w:rsidP="00536F3C">
      <w:pPr>
        <w:pStyle w:val="NAstred"/>
        <w:numPr>
          <w:ilvl w:val="0"/>
          <w:numId w:val="9"/>
        </w:numPr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>nadobúdateľ nezaplatí prevodcovi odplatu za podmienok uvedených v tejto zmluve,</w:t>
      </w:r>
    </w:p>
    <w:p w14:paraId="58C97024" w14:textId="77777777" w:rsidR="00326A94" w:rsidRPr="00931E42" w:rsidRDefault="00326A94" w:rsidP="00536F3C">
      <w:pPr>
        <w:pStyle w:val="NAstred"/>
        <w:numPr>
          <w:ilvl w:val="0"/>
          <w:numId w:val="9"/>
        </w:numPr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edôjde k prevodu obchodného podielu z  dôvodov na strane prevodcu, ak prevodca neprejaví záujem odstrániť tento dôvod, ktorý viedol k zamietnutiu prevodu obchodného podielu. Právo odstúpiť od zmluvy má nadobúdateľ v tomto prípade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len </w:t>
      </w: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>do odstránenia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nedostatkov, ktoré bránili pre</w:t>
      </w:r>
      <w:r w:rsidRPr="00931E42">
        <w:rPr>
          <w:rFonts w:ascii="Times New Roman" w:hAnsi="Times New Roman" w:cs="Times New Roman"/>
          <w:b w:val="0"/>
          <w:bCs w:val="0"/>
          <w:sz w:val="24"/>
          <w:szCs w:val="24"/>
        </w:rPr>
        <w:t>vodu obchodného podielu.</w:t>
      </w:r>
    </w:p>
    <w:p w14:paraId="42DFFD01" w14:textId="77777777" w:rsidR="00326A94" w:rsidRPr="00931E42" w:rsidRDefault="00326A94" w:rsidP="00326A94">
      <w:pPr>
        <w:pStyle w:val="ODSAD"/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5F9E6BB" w14:textId="4D0746BF" w:rsidR="00326A94" w:rsidRPr="00931E42" w:rsidRDefault="00403F3F" w:rsidP="00DE15D5">
      <w:pPr>
        <w:pStyle w:val="NAstre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bookmarkStart w:id="0" w:name="_GoBack"/>
      <w:bookmarkEnd w:id="0"/>
      <w:r w:rsidR="00326A94" w:rsidRPr="00931E42">
        <w:rPr>
          <w:rFonts w:ascii="Times New Roman" w:hAnsi="Times New Roman" w:cs="Times New Roman"/>
          <w:sz w:val="24"/>
          <w:szCs w:val="24"/>
        </w:rPr>
        <w:t>VI</w:t>
      </w:r>
      <w:r w:rsidR="00536F3C">
        <w:rPr>
          <w:rFonts w:ascii="Times New Roman" w:hAnsi="Times New Roman" w:cs="Times New Roman"/>
          <w:sz w:val="24"/>
          <w:szCs w:val="24"/>
        </w:rPr>
        <w:t>.</w:t>
      </w:r>
      <w:r w:rsidR="00326A94" w:rsidRPr="00931E42">
        <w:rPr>
          <w:rFonts w:ascii="Times New Roman" w:hAnsi="Times New Roman" w:cs="Times New Roman"/>
          <w:sz w:val="24"/>
          <w:szCs w:val="24"/>
        </w:rPr>
        <w:br/>
        <w:t>Záverečné ustanovenia</w:t>
      </w:r>
    </w:p>
    <w:p w14:paraId="7F1565D4" w14:textId="77777777" w:rsidR="00326A94" w:rsidRPr="00931E42" w:rsidRDefault="00326A94" w:rsidP="00326A94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F0644F" w14:textId="77777777" w:rsidR="00326A94" w:rsidRPr="00931E42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Zmluva nadobúda platnosť a účinnosť medzi účastníkmi dňom osvedčenia podpisov oboch zmluvných strán.</w:t>
      </w:r>
    </w:p>
    <w:p w14:paraId="0B4512EE" w14:textId="77777777" w:rsidR="00326A94" w:rsidRPr="00931E42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Zmluva nadobúda účinnosť voči obchodnej spoločnosti dňom jej doručenia tejto obchodnej spoločnosti. </w:t>
      </w:r>
    </w:p>
    <w:p w14:paraId="73F3DB0C" w14:textId="77777777" w:rsidR="00326A94" w:rsidRPr="00C7682C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7682C">
        <w:rPr>
          <w:rFonts w:ascii="Times New Roman" w:hAnsi="Times New Roman" w:cs="Times New Roman"/>
          <w:sz w:val="24"/>
          <w:szCs w:val="24"/>
        </w:rPr>
        <w:t>Meniť a dopĺňať ustanovenia tejto zmluvy je možné len písomnou formou za súhlasu oboch zmluvných strán.</w:t>
      </w:r>
    </w:p>
    <w:p w14:paraId="6D274A1A" w14:textId="77777777" w:rsidR="00326A94" w:rsidRPr="00931E42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Neplatnosť alebo neúčinnosť jednotlivých ustanovení tejto zmluvy nemá vplyv na platnosť, resp. účinnosť ostatných ustanovení. </w:t>
      </w:r>
      <w:r>
        <w:rPr>
          <w:rFonts w:ascii="Times New Roman" w:hAnsi="Times New Roman" w:cs="Times New Roman"/>
          <w:sz w:val="24"/>
          <w:szCs w:val="24"/>
        </w:rPr>
        <w:t xml:space="preserve"> Ak dôjde k zamietnutiu návrhu na zápis zmeny do Obchodného registra, zmluvné strany sa zaväzujú bez odkladu poskytnúť nevyhnutnú súčinnosť za účelom odstránenia týchto nedostatkov a zápisu zmeny do Obchodného registra. </w:t>
      </w:r>
    </w:p>
    <w:p w14:paraId="1752B345" w14:textId="77777777" w:rsidR="00326A94" w:rsidRPr="00931E42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Právne vzťahy, ktoré nie sú upravené v tejto zmluve, sa spravujú príslušnými ustanoveniami Obchodného zákonníka.</w:t>
      </w:r>
    </w:p>
    <w:p w14:paraId="5AB4203A" w14:textId="77777777" w:rsidR="00326A94" w:rsidRPr="00931E42" w:rsidRDefault="00326A94" w:rsidP="00326A94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 xml:space="preserve">Zmluva je vyhotovená v piatich rovnopisoch, z ktorých po jednom dostanú zmluvné strany, jeden rovnopis bude uložený v sídle obchodnej spoločnosti a dva rovnopisy budú pripojené k návrhu na zápis zmien do obchodného registra, </w:t>
      </w:r>
    </w:p>
    <w:p w14:paraId="4B4539D2" w14:textId="25C3F3AE" w:rsidR="00326A94" w:rsidRPr="00C7682C" w:rsidRDefault="00326A94" w:rsidP="00DE15D5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7682C">
        <w:rPr>
          <w:rFonts w:ascii="Times New Roman" w:hAnsi="Times New Roman" w:cs="Times New Roman"/>
          <w:sz w:val="24"/>
          <w:szCs w:val="24"/>
        </w:rPr>
        <w:lastRenderedPageBreak/>
        <w:t>Zmluvné strany prehlasujú, že sú plne spôsobilé na uzavretie tejto zmluvy o prevode obchodného podielu. Pred podpisom tejto zmluvy si ju prečítali, obsahu porozumeli a plne s ním súhlasia. Na znak svojej vôle byť viazaní touto zmluvou ju vlastnoručne podpisujú.</w:t>
      </w:r>
    </w:p>
    <w:p w14:paraId="39C80495" w14:textId="2C332B9C" w:rsidR="00326A94" w:rsidRPr="00C7682C" w:rsidRDefault="00326A94" w:rsidP="00DE15D5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7682C">
        <w:rPr>
          <w:rFonts w:ascii="Times New Roman" w:hAnsi="Times New Roman" w:cs="Times New Roman"/>
          <w:sz w:val="24"/>
          <w:szCs w:val="24"/>
        </w:rPr>
        <w:t>Zmluvné strany</w:t>
      </w:r>
      <w:r w:rsidRPr="00DE15D5">
        <w:rPr>
          <w:rFonts w:ascii="Times New Roman" w:hAnsi="Times New Roman" w:cs="Times New Roman"/>
          <w:sz w:val="24"/>
          <w:szCs w:val="24"/>
        </w:rPr>
        <w:t xml:space="preserve"> </w:t>
      </w:r>
      <w:r w:rsidRPr="00C7682C">
        <w:rPr>
          <w:rFonts w:ascii="Times New Roman" w:hAnsi="Times New Roman" w:cs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</w:t>
      </w:r>
      <w:r w:rsidR="00B8050B">
        <w:rPr>
          <w:rFonts w:ascii="Times New Roman" w:hAnsi="Times New Roman" w:cs="Times New Roman"/>
          <w:sz w:val="24"/>
          <w:szCs w:val="24"/>
        </w:rPr>
        <w:t>.</w:t>
      </w:r>
    </w:p>
    <w:p w14:paraId="4964930F" w14:textId="77777777" w:rsidR="00326A94" w:rsidRPr="00931E42" w:rsidRDefault="00326A94" w:rsidP="00326A94">
      <w:pPr>
        <w:pStyle w:val="ODSAD"/>
        <w:spacing w:before="0" w:after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26A7281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V ................, dňa ...................</w:t>
      </w:r>
    </w:p>
    <w:p w14:paraId="38B7805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C3CD1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FE7BC" w14:textId="21B20774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Za prevodcu: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="0057481E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>Za nadobúdateľa:</w:t>
      </w:r>
    </w:p>
    <w:p w14:paraId="7D8A053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6FAB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D9334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_________________________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604FF5D" w14:textId="220DA021" w:rsidR="00326A94" w:rsidRPr="00931E42" w:rsidRDefault="00BF0AE1" w:rsidP="00BF0AE1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3D98034D" w14:textId="42D64821" w:rsidR="00085C8B" w:rsidRPr="006058E0" w:rsidRDefault="00BF0AE1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 xml:space="preserve">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>
        <w:rPr>
          <w:rFonts w:ascii="Times New Roman" w:hAnsi="Times New Roman" w:cs="Times New Roman"/>
          <w:color w:val="7F7F7F"/>
          <w:sz w:val="24"/>
          <w:szCs w:val="24"/>
        </w:rPr>
        <w:tab/>
        <w:t xml:space="preserve">  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</w:p>
    <w:sectPr w:rsidR="00085C8B" w:rsidRPr="006058E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3C25" w14:textId="77777777" w:rsidR="000459A7" w:rsidRDefault="000459A7" w:rsidP="00F64E87">
      <w:pPr>
        <w:spacing w:before="0" w:after="0"/>
      </w:pPr>
      <w:r>
        <w:separator/>
      </w:r>
    </w:p>
  </w:endnote>
  <w:endnote w:type="continuationSeparator" w:id="0">
    <w:p w14:paraId="4819BBE6" w14:textId="77777777" w:rsidR="000459A7" w:rsidRDefault="000459A7" w:rsidP="00F64E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643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D8E56F" w14:textId="05A46AA5" w:rsidR="00C50804" w:rsidRPr="003B10AD" w:rsidRDefault="0024121B" w:rsidP="0024121B">
        <w:pPr>
          <w:pStyle w:val="Pta"/>
          <w:jc w:val="center"/>
          <w:rPr>
            <w:rFonts w:ascii="Times New Roman" w:hAnsi="Times New Roman" w:cs="Times New Roman"/>
          </w:rPr>
        </w:pP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>PAGE   \* MERGEFORMAT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2</w:t>
        </w:r>
        <w:r w:rsidRPr="003B10AD">
          <w:rPr>
            <w:rFonts w:ascii="Times New Roman" w:hAnsi="Times New Roman" w:cs="Times New Roman"/>
          </w:rPr>
          <w:fldChar w:fldCharType="end"/>
        </w:r>
        <w:r w:rsidRPr="003B10AD">
          <w:rPr>
            <w:rFonts w:ascii="Times New Roman" w:hAnsi="Times New Roman" w:cs="Times New Roman"/>
          </w:rPr>
          <w:t xml:space="preserve"> z </w:t>
        </w: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 xml:space="preserve"> NUMPAGES   \* MERGEFORMAT 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5</w:t>
        </w:r>
        <w:r w:rsidRPr="003B10A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78D8" w14:textId="77777777" w:rsidR="000459A7" w:rsidRDefault="000459A7" w:rsidP="00F64E87">
      <w:pPr>
        <w:spacing w:before="0" w:after="0"/>
      </w:pPr>
      <w:r>
        <w:separator/>
      </w:r>
    </w:p>
  </w:footnote>
  <w:footnote w:type="continuationSeparator" w:id="0">
    <w:p w14:paraId="472866EE" w14:textId="77777777" w:rsidR="000459A7" w:rsidRDefault="000459A7" w:rsidP="00F64E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097B" w14:textId="77777777" w:rsidR="00F64E87" w:rsidRDefault="00F64E87" w:rsidP="00F64E87">
    <w:pPr>
      <w:pStyle w:val="Hlavika"/>
      <w:jc w:val="left"/>
    </w:pPr>
    <w:r>
      <w:rPr>
        <w:noProof/>
      </w:rPr>
      <w:drawing>
        <wp:inline distT="0" distB="0" distL="0" distR="0" wp14:anchorId="0CCEBB8E" wp14:editId="71FDF54C">
          <wp:extent cx="1187450" cy="340498"/>
          <wp:effectExtent l="0" t="0" r="0" b="254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31" cy="35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E2F6" w14:textId="542615E1" w:rsidR="00F64E87" w:rsidRPr="00F64E87" w:rsidRDefault="00F64E87" w:rsidP="00F64E87">
    <w:pPr>
      <w:pStyle w:val="Hlavika"/>
      <w:jc w:val="right"/>
      <w:rPr>
        <w:rFonts w:ascii="Times New Roman" w:hAnsi="Times New Roman" w:cs="Times New Roman"/>
        <w:sz w:val="22"/>
      </w:rPr>
    </w:pPr>
    <w:r>
      <w:tab/>
    </w:r>
    <w:r w:rsidRPr="00D446B5">
      <w:rPr>
        <w:rFonts w:ascii="Times New Roman" w:hAnsi="Times New Roman" w:cs="Times New Roman"/>
        <w:sz w:val="22"/>
      </w:rPr>
      <w:t>VZOR</w:t>
    </w:r>
    <w:r>
      <w:rPr>
        <w:rFonts w:ascii="Times New Roman" w:hAnsi="Times New Roman" w:cs="Times New Roman"/>
        <w:sz w:val="22"/>
      </w:rPr>
      <w:t xml:space="preserve"> </w:t>
    </w:r>
    <w:r w:rsidRPr="00D446B5">
      <w:rPr>
        <w:rFonts w:ascii="Times New Roman" w:hAnsi="Times New Roman" w:cs="Times New Roman"/>
        <w:sz w:val="22"/>
      </w:rPr>
      <w:t>ZMLUVY</w:t>
    </w:r>
    <w:r>
      <w:t xml:space="preserve"> </w:t>
    </w:r>
    <w:r w:rsidRPr="00F64E87">
      <w:rPr>
        <w:rFonts w:ascii="Times New Roman" w:hAnsi="Times New Roman" w:cs="Times New Roman"/>
        <w:sz w:val="22"/>
      </w:rPr>
      <w:t>O PREVODE OBCHODNÉHO PODIELU</w:t>
    </w:r>
  </w:p>
  <w:p w14:paraId="77C25E5F" w14:textId="77777777" w:rsidR="00F64E87" w:rsidRDefault="00F64E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A00"/>
    <w:multiLevelType w:val="multilevel"/>
    <w:tmpl w:val="AFC83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A50A7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A2C1F"/>
    <w:multiLevelType w:val="multilevel"/>
    <w:tmpl w:val="DC0EA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5AB766D9"/>
    <w:multiLevelType w:val="singleLevel"/>
    <w:tmpl w:val="7122877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AB76746"/>
    <w:multiLevelType w:val="singleLevel"/>
    <w:tmpl w:val="B8D43D88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AB769E1"/>
    <w:multiLevelType w:val="singleLevel"/>
    <w:tmpl w:val="B3B6F7E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AB76D66"/>
    <w:multiLevelType w:val="singleLevel"/>
    <w:tmpl w:val="5AB76D66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AB77868"/>
    <w:multiLevelType w:val="singleLevel"/>
    <w:tmpl w:val="F864DDFC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B040A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33933"/>
    <w:multiLevelType w:val="multilevel"/>
    <w:tmpl w:val="612339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FA5E82"/>
    <w:multiLevelType w:val="multilevel"/>
    <w:tmpl w:val="69FA5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DD"/>
    <w:rsid w:val="000459A7"/>
    <w:rsid w:val="00085C8B"/>
    <w:rsid w:val="000B380E"/>
    <w:rsid w:val="00140914"/>
    <w:rsid w:val="001723CE"/>
    <w:rsid w:val="00194B20"/>
    <w:rsid w:val="0024121B"/>
    <w:rsid w:val="00244F39"/>
    <w:rsid w:val="002D3E71"/>
    <w:rsid w:val="002D727C"/>
    <w:rsid w:val="00326A94"/>
    <w:rsid w:val="003B10AD"/>
    <w:rsid w:val="003B6853"/>
    <w:rsid w:val="00403F3F"/>
    <w:rsid w:val="00454DE7"/>
    <w:rsid w:val="00536F3C"/>
    <w:rsid w:val="0057481E"/>
    <w:rsid w:val="0060178D"/>
    <w:rsid w:val="006058E0"/>
    <w:rsid w:val="0060786B"/>
    <w:rsid w:val="00643320"/>
    <w:rsid w:val="00671F9F"/>
    <w:rsid w:val="00825A4D"/>
    <w:rsid w:val="00831C9B"/>
    <w:rsid w:val="008A6830"/>
    <w:rsid w:val="00946085"/>
    <w:rsid w:val="009832C2"/>
    <w:rsid w:val="00A045FD"/>
    <w:rsid w:val="00A04E44"/>
    <w:rsid w:val="00A12C15"/>
    <w:rsid w:val="00AA3EBF"/>
    <w:rsid w:val="00B8050B"/>
    <w:rsid w:val="00B94343"/>
    <w:rsid w:val="00BB0CF1"/>
    <w:rsid w:val="00BF0AE1"/>
    <w:rsid w:val="00C365DD"/>
    <w:rsid w:val="00C45914"/>
    <w:rsid w:val="00CB32AC"/>
    <w:rsid w:val="00CC21C8"/>
    <w:rsid w:val="00D20E14"/>
    <w:rsid w:val="00D45B50"/>
    <w:rsid w:val="00DE15D5"/>
    <w:rsid w:val="00E13530"/>
    <w:rsid w:val="00F45A4E"/>
    <w:rsid w:val="00F64E87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A53"/>
  <w15:chartTrackingRefBased/>
  <w15:docId w15:val="{E89EACB8-5389-49F6-B63F-ED9F55A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6A94"/>
    <w:p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locked/>
    <w:rsid w:val="00326A94"/>
    <w:rPr>
      <w:rFonts w:ascii="Arial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26A94"/>
    <w:pPr>
      <w:tabs>
        <w:tab w:val="center" w:pos="4536"/>
        <w:tab w:val="right" w:pos="9072"/>
      </w:tabs>
      <w:spacing w:before="0" w:after="0"/>
    </w:pPr>
    <w:rPr>
      <w:rFonts w:eastAsiaTheme="minorHAnsi"/>
      <w:sz w:val="22"/>
      <w:szCs w:val="22"/>
    </w:rPr>
  </w:style>
  <w:style w:type="character" w:customStyle="1" w:styleId="PtaChar1">
    <w:name w:val="Päta Char1"/>
    <w:basedOn w:val="Predvolenpsmoodseku"/>
    <w:uiPriority w:val="99"/>
    <w:semiHidden/>
    <w:rsid w:val="00326A94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326A94"/>
    <w:pPr>
      <w:ind w:left="720"/>
      <w:contextualSpacing/>
    </w:pPr>
  </w:style>
  <w:style w:type="paragraph" w:customStyle="1" w:styleId="NAstred">
    <w:name w:val="NA stred+"/>
    <w:basedOn w:val="Normlny"/>
    <w:rsid w:val="00326A94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</w:rPr>
  </w:style>
  <w:style w:type="paragraph" w:customStyle="1" w:styleId="ODSAD">
    <w:name w:val="ODSAD"/>
    <w:basedOn w:val="Normlny"/>
    <w:rsid w:val="00326A94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VZORnadpis">
    <w:name w:val="VZOR nadpis"/>
    <w:basedOn w:val="Nadpis3"/>
    <w:rsid w:val="00326A94"/>
    <w:pPr>
      <w:keepLines w:val="0"/>
      <w:spacing w:before="240" w:after="240"/>
      <w:jc w:val="center"/>
    </w:pPr>
    <w:rPr>
      <w:rFonts w:ascii="Arial" w:eastAsia="Times New Roman" w:hAnsi="Arial" w:cs="Arial"/>
      <w:b/>
      <w:bCs/>
      <w:color w:val="auto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6A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F64E87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F64E87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3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Ján Solík | Podnikajte.sk</cp:lastModifiedBy>
  <cp:revision>42</cp:revision>
  <cp:lastPrinted>2018-04-12T05:17:00Z</cp:lastPrinted>
  <dcterms:created xsi:type="dcterms:W3CDTF">2018-04-08T21:35:00Z</dcterms:created>
  <dcterms:modified xsi:type="dcterms:W3CDTF">2018-04-12T05:23:00Z</dcterms:modified>
</cp:coreProperties>
</file>